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F9DC3" w14:textId="4E2248FC" w:rsidR="002A3A98" w:rsidRPr="00AA7C34" w:rsidRDefault="001A6D09" w:rsidP="002A3A98">
      <w:pPr>
        <w:pStyle w:val="formularzcenterrazem"/>
        <w:spacing w:before="0"/>
        <w:rPr>
          <w:rFonts w:cs="Times New Roman"/>
          <w:b/>
          <w:color w:val="auto"/>
        </w:rPr>
      </w:pPr>
      <w:r w:rsidRPr="00AA7C34">
        <w:rPr>
          <w:rFonts w:cs="Times New Roman"/>
          <w:b/>
          <w:color w:val="auto"/>
        </w:rPr>
        <w:t>Zarządzenie</w:t>
      </w:r>
      <w:r w:rsidR="002A3A98" w:rsidRPr="00AA7C34">
        <w:rPr>
          <w:rFonts w:cs="Times New Roman"/>
          <w:b/>
          <w:color w:val="auto"/>
        </w:rPr>
        <w:t xml:space="preserve"> nr … /</w:t>
      </w:r>
      <w:r w:rsidR="00451FEE">
        <w:rPr>
          <w:rFonts w:cs="Times New Roman"/>
          <w:b/>
          <w:color w:val="auto"/>
        </w:rPr>
        <w:t>2025</w:t>
      </w:r>
    </w:p>
    <w:p w14:paraId="3F036550" w14:textId="0DE12A2C" w:rsidR="002A3A98" w:rsidRPr="00AA7C34" w:rsidRDefault="002A3A98" w:rsidP="002A3A98">
      <w:pPr>
        <w:pStyle w:val="formularzcenterrazem"/>
        <w:spacing w:before="0"/>
        <w:rPr>
          <w:rFonts w:cs="Times New Roman"/>
          <w:b/>
          <w:color w:val="auto"/>
        </w:rPr>
      </w:pPr>
      <w:r w:rsidRPr="00AA7C34">
        <w:rPr>
          <w:rFonts w:cs="Times New Roman"/>
          <w:b/>
          <w:color w:val="auto"/>
        </w:rPr>
        <w:t>Dyrektor Naczelnej Bałtyckiej Agencji Artystycznej BART w Sopocie</w:t>
      </w:r>
    </w:p>
    <w:p w14:paraId="7F326D64" w14:textId="72F63614" w:rsidR="007C2475" w:rsidRPr="00AA7C34" w:rsidRDefault="007C2475" w:rsidP="002A3A98">
      <w:pPr>
        <w:pStyle w:val="formularzcenterrazem"/>
        <w:spacing w:before="0"/>
        <w:rPr>
          <w:rFonts w:cs="Times New Roman"/>
          <w:color w:val="auto"/>
        </w:rPr>
      </w:pPr>
      <w:r w:rsidRPr="00AA7C34">
        <w:rPr>
          <w:rFonts w:cs="Times New Roman"/>
          <w:b/>
          <w:color w:val="auto"/>
        </w:rPr>
        <w:t xml:space="preserve"> z dnia </w:t>
      </w:r>
      <w:r w:rsidR="00E85B99">
        <w:rPr>
          <w:rFonts w:cs="Times New Roman"/>
          <w:b/>
          <w:bCs/>
          <w:color w:val="auto"/>
        </w:rPr>
        <w:t>03</w:t>
      </w:r>
      <w:r w:rsidR="001A6D09" w:rsidRPr="00AA7C34">
        <w:rPr>
          <w:rFonts w:cs="Times New Roman"/>
          <w:b/>
          <w:bCs/>
          <w:color w:val="auto"/>
        </w:rPr>
        <w:t xml:space="preserve"> </w:t>
      </w:r>
      <w:r w:rsidR="00E85B99">
        <w:rPr>
          <w:rFonts w:cs="Times New Roman"/>
          <w:b/>
          <w:bCs/>
          <w:color w:val="auto"/>
        </w:rPr>
        <w:t>kwietnia</w:t>
      </w:r>
      <w:r w:rsidR="001A6D09" w:rsidRPr="00AA7C34">
        <w:rPr>
          <w:rFonts w:cs="Times New Roman"/>
          <w:b/>
          <w:bCs/>
          <w:color w:val="auto"/>
        </w:rPr>
        <w:t xml:space="preserve"> 202</w:t>
      </w:r>
      <w:r w:rsidR="00E85B99">
        <w:rPr>
          <w:rFonts w:cs="Times New Roman"/>
          <w:b/>
          <w:bCs/>
          <w:color w:val="auto"/>
        </w:rPr>
        <w:t>5</w:t>
      </w:r>
      <w:r w:rsidR="001A6D09" w:rsidRPr="00AA7C34">
        <w:rPr>
          <w:rFonts w:cs="Times New Roman"/>
          <w:b/>
          <w:bCs/>
          <w:color w:val="auto"/>
        </w:rPr>
        <w:t xml:space="preserve"> r.</w:t>
      </w:r>
    </w:p>
    <w:p w14:paraId="19CBDA52" w14:textId="6A848E9E" w:rsidR="00FF2907" w:rsidRPr="006D7B19" w:rsidRDefault="007C2475" w:rsidP="006D7B19">
      <w:pPr>
        <w:pStyle w:val="formularzcenterrazem"/>
        <w:spacing w:before="0"/>
        <w:rPr>
          <w:rFonts w:cs="Times New Roman"/>
          <w:bCs/>
          <w:color w:val="auto"/>
        </w:rPr>
      </w:pPr>
      <w:r w:rsidRPr="00AA7C34">
        <w:rPr>
          <w:rFonts w:cs="Times New Roman"/>
          <w:bCs/>
          <w:color w:val="auto"/>
        </w:rPr>
        <w:t>w sprawie powołania komisji przetargowej do postępowania o udzielenie zamówienia publicznego</w:t>
      </w:r>
    </w:p>
    <w:p w14:paraId="609706F6" w14:textId="1C523BC6" w:rsidR="00AA7C34" w:rsidRPr="00AA7C34" w:rsidRDefault="002A3A98" w:rsidP="00AD23D3">
      <w:pPr>
        <w:pStyle w:val="formularzcenterrazem"/>
        <w:rPr>
          <w:rFonts w:cs="Times New Roman"/>
          <w:b/>
          <w:bCs/>
          <w:color w:val="auto"/>
        </w:rPr>
      </w:pPr>
      <w:r w:rsidRPr="00AA7C34">
        <w:rPr>
          <w:rFonts w:cs="Times New Roman"/>
          <w:b/>
          <w:bCs/>
          <w:color w:val="auto"/>
        </w:rPr>
        <w:t>Dyrektor Naczelna Bałtyckiej Agencji Artystycznej BART w Sopocie zarządza:</w:t>
      </w:r>
    </w:p>
    <w:p w14:paraId="5E784127" w14:textId="44DFA5A9" w:rsidR="007C2475" w:rsidRPr="00AA7C34" w:rsidRDefault="007C2475" w:rsidP="00603C2C">
      <w:pPr>
        <w:pStyle w:val="formularztekst"/>
        <w:jc w:val="both"/>
        <w:rPr>
          <w:rFonts w:cs="Times New Roman"/>
          <w:color w:val="auto"/>
        </w:rPr>
      </w:pPr>
      <w:r w:rsidRPr="00AA7C34">
        <w:rPr>
          <w:rFonts w:cs="Times New Roman"/>
          <w:color w:val="auto"/>
        </w:rPr>
        <w:t>1. Na podstawie art. 55 ust. 1 ustawy z dnia 11 września 2019 r. – Prawo zamówień publicznych</w:t>
      </w:r>
      <w:r w:rsidR="001A6D09" w:rsidRPr="00AA7C34">
        <w:rPr>
          <w:rFonts w:cs="Times New Roman"/>
          <w:color w:val="auto"/>
        </w:rPr>
        <w:t xml:space="preserve"> (dalej: „</w:t>
      </w:r>
      <w:proofErr w:type="spellStart"/>
      <w:r w:rsidR="001A6D09" w:rsidRPr="00AA7C34">
        <w:rPr>
          <w:rFonts w:cs="Times New Roman"/>
          <w:color w:val="auto"/>
        </w:rPr>
        <w:t>p.z.p</w:t>
      </w:r>
      <w:proofErr w:type="spellEnd"/>
      <w:r w:rsidR="001A6D09" w:rsidRPr="00AA7C34">
        <w:rPr>
          <w:rFonts w:cs="Times New Roman"/>
          <w:color w:val="auto"/>
        </w:rPr>
        <w:t>.”)</w:t>
      </w:r>
      <w:r w:rsidRPr="00AA7C34">
        <w:rPr>
          <w:rFonts w:cs="Times New Roman"/>
          <w:color w:val="auto"/>
        </w:rPr>
        <w:t xml:space="preserve"> powołuję komisję przetargową do postępowania o udzielenie zamówienia publicznego na </w:t>
      </w:r>
      <w:r w:rsidR="001A6D09" w:rsidRPr="00AA7C34">
        <w:rPr>
          <w:rFonts w:cs="Times New Roman"/>
          <w:color w:val="auto"/>
        </w:rPr>
        <w:t>„</w:t>
      </w:r>
      <w:r w:rsidR="00A570F5" w:rsidRPr="00A570F5">
        <w:rPr>
          <w:rFonts w:cs="Times New Roman"/>
          <w:color w:val="auto"/>
        </w:rPr>
        <w:t>Zawarcie umowy ramowej na sukcesywną dostawę piwa na potrzeby Opery Leśnej przy ul. Moniuszki 12 w Sopocie</w:t>
      </w:r>
      <w:r w:rsidR="00E85B99">
        <w:rPr>
          <w:rFonts w:cs="Times New Roman"/>
          <w:color w:val="auto"/>
        </w:rPr>
        <w:t xml:space="preserve"> </w:t>
      </w:r>
      <w:r w:rsidR="00A570F5" w:rsidRPr="00A570F5">
        <w:rPr>
          <w:rFonts w:cs="Times New Roman"/>
          <w:color w:val="auto"/>
        </w:rPr>
        <w:t>na okres 6 miesięcy w roku 202</w:t>
      </w:r>
      <w:r w:rsidR="00E85B99">
        <w:rPr>
          <w:rFonts w:cs="Times New Roman"/>
          <w:color w:val="auto"/>
        </w:rPr>
        <w:t>5</w:t>
      </w:r>
      <w:r w:rsidR="001A6D09" w:rsidRPr="00AA7C34">
        <w:rPr>
          <w:rFonts w:cs="Times New Roman"/>
          <w:color w:val="auto"/>
        </w:rPr>
        <w:t xml:space="preserve">” w trybie podstawowym </w:t>
      </w:r>
      <w:r w:rsidR="00A570F5">
        <w:rPr>
          <w:rFonts w:cs="Times New Roman"/>
          <w:color w:val="auto"/>
        </w:rPr>
        <w:t>bez przeprowadzenia</w:t>
      </w:r>
      <w:r w:rsidR="001A6D09" w:rsidRPr="00AA7C34">
        <w:rPr>
          <w:rFonts w:cs="Times New Roman"/>
          <w:color w:val="auto"/>
        </w:rPr>
        <w:t xml:space="preserve"> negocjacji (art. 275 pkt </w:t>
      </w:r>
      <w:r w:rsidR="00A570F5">
        <w:rPr>
          <w:rFonts w:cs="Times New Roman"/>
          <w:color w:val="auto"/>
        </w:rPr>
        <w:t>1</w:t>
      </w:r>
      <w:r w:rsidR="001A6D09" w:rsidRPr="00AA7C34">
        <w:rPr>
          <w:rFonts w:cs="Times New Roman"/>
          <w:color w:val="auto"/>
        </w:rPr>
        <w:t xml:space="preserve"> </w:t>
      </w:r>
      <w:proofErr w:type="spellStart"/>
      <w:r w:rsidR="001A6D09" w:rsidRPr="00AA7C34">
        <w:rPr>
          <w:rFonts w:cs="Times New Roman"/>
          <w:color w:val="auto"/>
        </w:rPr>
        <w:t>p.z.p</w:t>
      </w:r>
      <w:proofErr w:type="spellEnd"/>
      <w:r w:rsidR="001A6D09" w:rsidRPr="00AA7C34">
        <w:rPr>
          <w:rFonts w:cs="Times New Roman"/>
          <w:color w:val="auto"/>
        </w:rPr>
        <w:t>.)</w:t>
      </w:r>
      <w:r w:rsidR="00603C2C" w:rsidRPr="00AA7C34">
        <w:rPr>
          <w:rFonts w:cs="Times New Roman"/>
          <w:color w:val="auto"/>
        </w:rPr>
        <w:t>,</w:t>
      </w:r>
      <w:r w:rsidR="001A6D09" w:rsidRPr="00AA7C34">
        <w:rPr>
          <w:rFonts w:cs="Times New Roman"/>
          <w:color w:val="auto"/>
        </w:rPr>
        <w:t xml:space="preserve"> </w:t>
      </w:r>
      <w:r w:rsidRPr="00AA7C34">
        <w:rPr>
          <w:rFonts w:cs="Times New Roman"/>
          <w:color w:val="auto"/>
        </w:rPr>
        <w:t xml:space="preserve">zwaną dalej </w:t>
      </w:r>
      <w:r w:rsidR="001A6D09" w:rsidRPr="00AA7C34">
        <w:rPr>
          <w:rFonts w:cs="Times New Roman"/>
          <w:color w:val="auto"/>
        </w:rPr>
        <w:t>„</w:t>
      </w:r>
      <w:r w:rsidRPr="00AA7C34">
        <w:rPr>
          <w:rFonts w:cs="Times New Roman"/>
          <w:color w:val="auto"/>
        </w:rPr>
        <w:t>Komisją</w:t>
      </w:r>
      <w:r w:rsidR="001A6D09" w:rsidRPr="00AA7C34">
        <w:rPr>
          <w:rFonts w:cs="Times New Roman"/>
          <w:color w:val="auto"/>
        </w:rPr>
        <w:t>”</w:t>
      </w:r>
      <w:r w:rsidRPr="00AA7C34">
        <w:rPr>
          <w:rFonts w:cs="Times New Roman"/>
          <w:color w:val="auto"/>
        </w:rPr>
        <w:t>.</w:t>
      </w:r>
    </w:p>
    <w:p w14:paraId="4668663C" w14:textId="74285E2D" w:rsidR="007C2475" w:rsidRPr="00AA7C34" w:rsidRDefault="007C2475" w:rsidP="00603C2C">
      <w:pPr>
        <w:pStyle w:val="formularztekst"/>
        <w:jc w:val="both"/>
        <w:rPr>
          <w:rFonts w:cs="Times New Roman"/>
          <w:color w:val="auto"/>
        </w:rPr>
      </w:pPr>
      <w:r w:rsidRPr="00AA7C34">
        <w:rPr>
          <w:rFonts w:cs="Times New Roman"/>
          <w:color w:val="auto"/>
        </w:rPr>
        <w:t>2. Powierzam Komisji dokonanie czynności</w:t>
      </w:r>
      <w:r w:rsidR="00452A17" w:rsidRPr="00AA7C34">
        <w:rPr>
          <w:rFonts w:cs="Times New Roman"/>
          <w:color w:val="auto"/>
        </w:rPr>
        <w:t xml:space="preserve"> </w:t>
      </w:r>
      <w:r w:rsidRPr="00AA7C34">
        <w:rPr>
          <w:rFonts w:cs="Times New Roman"/>
          <w:color w:val="auto"/>
        </w:rPr>
        <w:t>z zakresu przygotowania i przeprowadzenia postępowania</w:t>
      </w:r>
      <w:r w:rsidR="00452A17" w:rsidRPr="00AA7C34">
        <w:rPr>
          <w:rFonts w:cs="Times New Roman"/>
          <w:color w:val="auto"/>
        </w:rPr>
        <w:t>:</w:t>
      </w:r>
    </w:p>
    <w:p w14:paraId="1490CA98" w14:textId="06C2BD2D" w:rsidR="007E3DB3" w:rsidRPr="00AD23D3" w:rsidRDefault="007E3DB3" w:rsidP="00603C2C">
      <w:pPr>
        <w:pStyle w:val="formularztekst"/>
        <w:numPr>
          <w:ilvl w:val="0"/>
          <w:numId w:val="2"/>
        </w:numPr>
        <w:spacing w:before="0"/>
        <w:ind w:left="714" w:hanging="357"/>
        <w:jc w:val="both"/>
        <w:rPr>
          <w:rFonts w:cs="Times New Roman"/>
          <w:color w:val="auto"/>
          <w:sz w:val="21"/>
          <w:szCs w:val="21"/>
        </w:rPr>
      </w:pPr>
      <w:r w:rsidRPr="00AD23D3">
        <w:rPr>
          <w:rFonts w:cs="Times New Roman"/>
          <w:color w:val="auto"/>
          <w:sz w:val="21"/>
          <w:szCs w:val="21"/>
        </w:rPr>
        <w:t>ustalenie treści SWZ;</w:t>
      </w:r>
    </w:p>
    <w:p w14:paraId="43AED3AD" w14:textId="0FF74DF7" w:rsidR="007E3DB3" w:rsidRPr="00AD23D3" w:rsidRDefault="007E3DB3" w:rsidP="00603C2C">
      <w:pPr>
        <w:pStyle w:val="formularztekst"/>
        <w:numPr>
          <w:ilvl w:val="0"/>
          <w:numId w:val="2"/>
        </w:numPr>
        <w:spacing w:before="0"/>
        <w:ind w:left="714" w:hanging="357"/>
        <w:jc w:val="both"/>
        <w:rPr>
          <w:rFonts w:cs="Times New Roman"/>
          <w:color w:val="auto"/>
          <w:sz w:val="21"/>
          <w:szCs w:val="21"/>
        </w:rPr>
      </w:pPr>
      <w:r w:rsidRPr="00AD23D3">
        <w:rPr>
          <w:rFonts w:cs="Times New Roman"/>
          <w:color w:val="auto"/>
          <w:sz w:val="21"/>
          <w:szCs w:val="21"/>
        </w:rPr>
        <w:t>ustalenie wartości zamówienia;</w:t>
      </w:r>
    </w:p>
    <w:p w14:paraId="1526E3A1" w14:textId="5A6EFC9B" w:rsidR="007E3DB3" w:rsidRPr="00AD23D3" w:rsidRDefault="007E3DB3" w:rsidP="00603C2C">
      <w:pPr>
        <w:pStyle w:val="formularztekst"/>
        <w:numPr>
          <w:ilvl w:val="0"/>
          <w:numId w:val="2"/>
        </w:numPr>
        <w:spacing w:before="0"/>
        <w:ind w:left="714" w:hanging="357"/>
        <w:jc w:val="both"/>
        <w:rPr>
          <w:rFonts w:cs="Times New Roman"/>
          <w:color w:val="auto"/>
          <w:sz w:val="21"/>
          <w:szCs w:val="21"/>
        </w:rPr>
      </w:pPr>
      <w:r w:rsidRPr="00AD23D3">
        <w:rPr>
          <w:rFonts w:cs="Times New Roman"/>
          <w:color w:val="auto"/>
          <w:sz w:val="21"/>
          <w:szCs w:val="21"/>
        </w:rPr>
        <w:t>warunki udziału w postępowaniu;</w:t>
      </w:r>
    </w:p>
    <w:p w14:paraId="63148B28" w14:textId="427CAABC" w:rsidR="00452A17" w:rsidRPr="00AD23D3" w:rsidRDefault="00452A17" w:rsidP="00603C2C">
      <w:pPr>
        <w:pStyle w:val="formularztekst"/>
        <w:numPr>
          <w:ilvl w:val="0"/>
          <w:numId w:val="2"/>
        </w:numPr>
        <w:spacing w:before="0"/>
        <w:ind w:left="714" w:hanging="357"/>
        <w:jc w:val="both"/>
        <w:rPr>
          <w:rFonts w:cs="Times New Roman"/>
          <w:color w:val="auto"/>
          <w:sz w:val="21"/>
          <w:szCs w:val="21"/>
        </w:rPr>
      </w:pPr>
      <w:r w:rsidRPr="00AD23D3">
        <w:rPr>
          <w:rFonts w:cs="Times New Roman"/>
          <w:color w:val="auto"/>
          <w:sz w:val="21"/>
          <w:szCs w:val="21"/>
        </w:rPr>
        <w:t>zamieszczenie ogłoszenia o zamówieniu;</w:t>
      </w:r>
    </w:p>
    <w:p w14:paraId="68A6A0F4" w14:textId="77777777" w:rsidR="00452A17" w:rsidRPr="00AD23D3" w:rsidRDefault="00452A17" w:rsidP="00603C2C">
      <w:pPr>
        <w:pStyle w:val="formularztekst"/>
        <w:numPr>
          <w:ilvl w:val="0"/>
          <w:numId w:val="2"/>
        </w:numPr>
        <w:spacing w:before="0"/>
        <w:ind w:left="714" w:hanging="357"/>
        <w:jc w:val="both"/>
        <w:rPr>
          <w:rFonts w:cs="Times New Roman"/>
          <w:color w:val="auto"/>
          <w:sz w:val="21"/>
          <w:szCs w:val="21"/>
        </w:rPr>
      </w:pPr>
      <w:r w:rsidRPr="00AD23D3">
        <w:rPr>
          <w:rFonts w:cs="Times New Roman"/>
          <w:color w:val="auto"/>
          <w:sz w:val="21"/>
          <w:szCs w:val="21"/>
        </w:rPr>
        <w:t>udostępnienie SWZ;</w:t>
      </w:r>
    </w:p>
    <w:p w14:paraId="7EA034BF" w14:textId="5B79B078" w:rsidR="00452A17" w:rsidRPr="00AD23D3" w:rsidRDefault="00452A17" w:rsidP="00603C2C">
      <w:pPr>
        <w:pStyle w:val="formularztekst"/>
        <w:numPr>
          <w:ilvl w:val="0"/>
          <w:numId w:val="2"/>
        </w:numPr>
        <w:spacing w:before="0"/>
        <w:ind w:left="714" w:hanging="357"/>
        <w:jc w:val="both"/>
        <w:rPr>
          <w:rFonts w:cs="Times New Roman"/>
          <w:color w:val="auto"/>
          <w:sz w:val="21"/>
          <w:szCs w:val="21"/>
        </w:rPr>
      </w:pPr>
      <w:r w:rsidRPr="00AD23D3">
        <w:rPr>
          <w:rFonts w:cs="Times New Roman"/>
          <w:color w:val="auto"/>
          <w:sz w:val="21"/>
          <w:szCs w:val="21"/>
        </w:rPr>
        <w:t>wyjaśnienie treści SWZ;</w:t>
      </w:r>
    </w:p>
    <w:p w14:paraId="01B7CD05" w14:textId="5B9D3B44" w:rsidR="00452A17" w:rsidRPr="00AD23D3" w:rsidRDefault="00DE7982" w:rsidP="00603C2C">
      <w:pPr>
        <w:pStyle w:val="formularztekst"/>
        <w:numPr>
          <w:ilvl w:val="0"/>
          <w:numId w:val="2"/>
        </w:numPr>
        <w:spacing w:before="0"/>
        <w:ind w:left="714" w:hanging="357"/>
        <w:jc w:val="both"/>
        <w:rPr>
          <w:rFonts w:cs="Times New Roman"/>
          <w:color w:val="auto"/>
          <w:sz w:val="21"/>
          <w:szCs w:val="21"/>
        </w:rPr>
      </w:pPr>
      <w:r w:rsidRPr="00AD23D3">
        <w:rPr>
          <w:rFonts w:cs="Times New Roman"/>
          <w:color w:val="auto"/>
          <w:sz w:val="21"/>
          <w:szCs w:val="21"/>
        </w:rPr>
        <w:t>zmiany treści SWZ;</w:t>
      </w:r>
    </w:p>
    <w:p w14:paraId="53A7EED9" w14:textId="711FF2A4" w:rsidR="00DE7982" w:rsidRPr="00AD23D3" w:rsidRDefault="00DE7982" w:rsidP="00603C2C">
      <w:pPr>
        <w:pStyle w:val="formularztekst"/>
        <w:numPr>
          <w:ilvl w:val="0"/>
          <w:numId w:val="2"/>
        </w:numPr>
        <w:spacing w:before="0"/>
        <w:ind w:left="714" w:hanging="357"/>
        <w:jc w:val="both"/>
        <w:rPr>
          <w:rFonts w:cs="Times New Roman"/>
          <w:color w:val="auto"/>
          <w:sz w:val="21"/>
          <w:szCs w:val="21"/>
        </w:rPr>
      </w:pPr>
      <w:r w:rsidRPr="00AD23D3">
        <w:rPr>
          <w:rFonts w:cs="Times New Roman"/>
          <w:color w:val="auto"/>
          <w:sz w:val="21"/>
          <w:szCs w:val="21"/>
        </w:rPr>
        <w:t>otwarcie ofert;</w:t>
      </w:r>
    </w:p>
    <w:p w14:paraId="7F31AC8B" w14:textId="287B9524" w:rsidR="00DE7982" w:rsidRPr="00AD23D3" w:rsidRDefault="00DE7982" w:rsidP="00603C2C">
      <w:pPr>
        <w:pStyle w:val="formularztekst"/>
        <w:numPr>
          <w:ilvl w:val="0"/>
          <w:numId w:val="2"/>
        </w:numPr>
        <w:spacing w:before="0"/>
        <w:ind w:left="714" w:hanging="357"/>
        <w:jc w:val="both"/>
        <w:rPr>
          <w:rFonts w:cs="Times New Roman"/>
          <w:color w:val="auto"/>
          <w:sz w:val="21"/>
          <w:szCs w:val="21"/>
        </w:rPr>
      </w:pPr>
      <w:r w:rsidRPr="00AD23D3">
        <w:rPr>
          <w:rFonts w:cs="Times New Roman"/>
          <w:color w:val="auto"/>
          <w:sz w:val="21"/>
          <w:szCs w:val="21"/>
        </w:rPr>
        <w:t>udostępnienie informacji z otwarcia ofert;</w:t>
      </w:r>
    </w:p>
    <w:p w14:paraId="53E5D062" w14:textId="01DE4FAF" w:rsidR="00DE7982" w:rsidRPr="00AD23D3" w:rsidRDefault="00DE7982" w:rsidP="00603C2C">
      <w:pPr>
        <w:pStyle w:val="formularztekst"/>
        <w:numPr>
          <w:ilvl w:val="0"/>
          <w:numId w:val="2"/>
        </w:numPr>
        <w:spacing w:before="0"/>
        <w:ind w:left="714" w:hanging="357"/>
        <w:jc w:val="both"/>
        <w:rPr>
          <w:rFonts w:cs="Times New Roman"/>
          <w:color w:val="auto"/>
          <w:sz w:val="21"/>
          <w:szCs w:val="21"/>
        </w:rPr>
      </w:pPr>
      <w:r w:rsidRPr="00AD23D3">
        <w:rPr>
          <w:rFonts w:cs="Times New Roman"/>
          <w:color w:val="auto"/>
          <w:sz w:val="21"/>
          <w:szCs w:val="21"/>
        </w:rPr>
        <w:t>zawiadomienie Prezesa UZP;</w:t>
      </w:r>
    </w:p>
    <w:p w14:paraId="475FAE7C" w14:textId="41E9E733" w:rsidR="00DE7982" w:rsidRPr="00AD23D3" w:rsidRDefault="00DE7982" w:rsidP="00603C2C">
      <w:pPr>
        <w:pStyle w:val="formularztekst"/>
        <w:numPr>
          <w:ilvl w:val="0"/>
          <w:numId w:val="2"/>
        </w:numPr>
        <w:spacing w:before="0"/>
        <w:ind w:left="714" w:hanging="357"/>
        <w:jc w:val="both"/>
        <w:rPr>
          <w:rFonts w:cs="Times New Roman"/>
          <w:color w:val="auto"/>
          <w:sz w:val="21"/>
          <w:szCs w:val="21"/>
        </w:rPr>
      </w:pPr>
      <w:r w:rsidRPr="00AD23D3">
        <w:rPr>
          <w:rFonts w:cs="Times New Roman"/>
          <w:color w:val="auto"/>
          <w:sz w:val="21"/>
          <w:szCs w:val="21"/>
        </w:rPr>
        <w:t>badanie i ocena ofert;</w:t>
      </w:r>
    </w:p>
    <w:p w14:paraId="45DF47E8" w14:textId="333477F3" w:rsidR="00DE7982" w:rsidRPr="00AD23D3" w:rsidRDefault="00DE7982" w:rsidP="00603C2C">
      <w:pPr>
        <w:pStyle w:val="formularztekst"/>
        <w:numPr>
          <w:ilvl w:val="0"/>
          <w:numId w:val="2"/>
        </w:numPr>
        <w:spacing w:before="0"/>
        <w:ind w:left="714" w:hanging="357"/>
        <w:jc w:val="both"/>
        <w:rPr>
          <w:rFonts w:cs="Times New Roman"/>
          <w:color w:val="auto"/>
          <w:sz w:val="21"/>
          <w:szCs w:val="21"/>
        </w:rPr>
      </w:pPr>
      <w:r w:rsidRPr="00AD23D3">
        <w:rPr>
          <w:rFonts w:cs="Times New Roman"/>
          <w:color w:val="auto"/>
          <w:sz w:val="21"/>
          <w:szCs w:val="21"/>
        </w:rPr>
        <w:t>wybór oferty – ogłoszenie wyboru;</w:t>
      </w:r>
    </w:p>
    <w:p w14:paraId="05FBA97D" w14:textId="0B7A4281" w:rsidR="00DE7982" w:rsidRPr="00AD23D3" w:rsidRDefault="00DE7982" w:rsidP="00603C2C">
      <w:pPr>
        <w:pStyle w:val="formularztekst"/>
        <w:numPr>
          <w:ilvl w:val="0"/>
          <w:numId w:val="2"/>
        </w:numPr>
        <w:spacing w:before="0"/>
        <w:ind w:left="714" w:hanging="357"/>
        <w:jc w:val="both"/>
        <w:rPr>
          <w:rFonts w:cs="Times New Roman"/>
          <w:color w:val="auto"/>
          <w:sz w:val="21"/>
          <w:szCs w:val="21"/>
        </w:rPr>
      </w:pPr>
      <w:r w:rsidRPr="00AD23D3">
        <w:rPr>
          <w:rFonts w:cs="Times New Roman"/>
          <w:color w:val="auto"/>
          <w:sz w:val="21"/>
          <w:szCs w:val="21"/>
        </w:rPr>
        <w:t>dokumentowanie postępowania;</w:t>
      </w:r>
    </w:p>
    <w:p w14:paraId="39402551" w14:textId="35FBEE68" w:rsidR="00DE7982" w:rsidRPr="00AD23D3" w:rsidRDefault="007E3DB3" w:rsidP="00603C2C">
      <w:pPr>
        <w:pStyle w:val="formularztekst"/>
        <w:numPr>
          <w:ilvl w:val="0"/>
          <w:numId w:val="2"/>
        </w:numPr>
        <w:spacing w:before="0"/>
        <w:ind w:left="714" w:hanging="357"/>
        <w:jc w:val="both"/>
        <w:rPr>
          <w:rFonts w:cs="Times New Roman"/>
          <w:color w:val="auto"/>
          <w:sz w:val="21"/>
          <w:szCs w:val="21"/>
        </w:rPr>
      </w:pPr>
      <w:r w:rsidRPr="00AD23D3">
        <w:rPr>
          <w:rFonts w:cs="Times New Roman"/>
          <w:color w:val="auto"/>
          <w:sz w:val="21"/>
          <w:szCs w:val="21"/>
        </w:rPr>
        <w:t>komunikacja z Wykonawcami.</w:t>
      </w:r>
    </w:p>
    <w:p w14:paraId="2E26E94F" w14:textId="1CF5E7CC" w:rsidR="007C2475" w:rsidRPr="00AA7C34" w:rsidRDefault="007C2475" w:rsidP="00603C2C">
      <w:pPr>
        <w:pStyle w:val="formularztekst"/>
        <w:jc w:val="both"/>
        <w:rPr>
          <w:rFonts w:cs="Times New Roman"/>
          <w:color w:val="auto"/>
        </w:rPr>
      </w:pPr>
      <w:r w:rsidRPr="00AA7C34">
        <w:rPr>
          <w:rFonts w:cs="Times New Roman"/>
          <w:color w:val="auto"/>
        </w:rPr>
        <w:t>3. Określam poniższy skład oraz zakres obowiązków poszczególnych członków Komisji:</w:t>
      </w:r>
    </w:p>
    <w:tbl>
      <w:tblPr>
        <w:tblW w:w="5011" w:type="pct"/>
        <w:jc w:val="righ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6"/>
        <w:gridCol w:w="4546"/>
      </w:tblGrid>
      <w:tr w:rsidR="007C2475" w:rsidRPr="00AA7C34" w14:paraId="072396DB" w14:textId="77777777" w:rsidTr="00AA7C34">
        <w:trPr>
          <w:trHeight w:val="668"/>
          <w:jc w:val="right"/>
        </w:trPr>
        <w:tc>
          <w:tcPr>
            <w:tcW w:w="2500" w:type="pct"/>
          </w:tcPr>
          <w:p w14:paraId="25D1498D" w14:textId="77777777" w:rsidR="007C2475" w:rsidRPr="00AD23D3" w:rsidRDefault="007C2475" w:rsidP="00C2345A">
            <w:pPr>
              <w:pStyle w:val="formularzteks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AD23D3">
              <w:rPr>
                <w:rFonts w:cs="Times New Roman"/>
                <w:b/>
                <w:color w:val="auto"/>
                <w:sz w:val="21"/>
                <w:szCs w:val="21"/>
              </w:rPr>
              <w:t>Funkcja</w:t>
            </w:r>
          </w:p>
          <w:p w14:paraId="68FF757F" w14:textId="77777777" w:rsidR="007C2475" w:rsidRPr="00AD23D3" w:rsidRDefault="007C2475" w:rsidP="00C2345A">
            <w:pPr>
              <w:pStyle w:val="formularzteks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AD23D3">
              <w:rPr>
                <w:rFonts w:cs="Times New Roman"/>
                <w:b/>
                <w:color w:val="auto"/>
                <w:sz w:val="21"/>
                <w:szCs w:val="21"/>
              </w:rPr>
              <w:t>Imię i nazwisko</w:t>
            </w:r>
          </w:p>
        </w:tc>
        <w:tc>
          <w:tcPr>
            <w:tcW w:w="2500" w:type="pct"/>
          </w:tcPr>
          <w:p w14:paraId="2B4B69B9" w14:textId="77777777" w:rsidR="007C2475" w:rsidRPr="00AD23D3" w:rsidRDefault="007C2475" w:rsidP="00C2345A">
            <w:pPr>
              <w:pStyle w:val="formularzteks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AD23D3">
              <w:rPr>
                <w:rFonts w:cs="Times New Roman"/>
                <w:b/>
                <w:color w:val="auto"/>
                <w:sz w:val="21"/>
                <w:szCs w:val="21"/>
              </w:rPr>
              <w:t>Zakres obowiązków</w:t>
            </w:r>
          </w:p>
        </w:tc>
      </w:tr>
      <w:tr w:rsidR="007C2475" w:rsidRPr="00AA7C34" w14:paraId="6C55347D" w14:textId="77777777" w:rsidTr="00AD23D3">
        <w:trPr>
          <w:trHeight w:val="1148"/>
          <w:jc w:val="right"/>
        </w:trPr>
        <w:tc>
          <w:tcPr>
            <w:tcW w:w="2500" w:type="pct"/>
          </w:tcPr>
          <w:p w14:paraId="7B5F0F52" w14:textId="158A6EFA" w:rsidR="007C2475" w:rsidRPr="00AD23D3" w:rsidRDefault="007C2475" w:rsidP="00C2345A">
            <w:pPr>
              <w:pStyle w:val="formularztekst"/>
              <w:jc w:val="both"/>
              <w:rPr>
                <w:rFonts w:cs="Times New Roman"/>
                <w:color w:val="auto"/>
                <w:sz w:val="21"/>
                <w:szCs w:val="21"/>
              </w:rPr>
            </w:pPr>
            <w:r w:rsidRPr="00AD23D3">
              <w:rPr>
                <w:rFonts w:cs="Times New Roman"/>
                <w:color w:val="auto"/>
                <w:sz w:val="21"/>
                <w:szCs w:val="21"/>
              </w:rPr>
              <w:t>Przewodniczący:</w:t>
            </w:r>
          </w:p>
          <w:p w14:paraId="48627291" w14:textId="77777777" w:rsidR="00D46E28" w:rsidRDefault="00D46E28" w:rsidP="00D46E28">
            <w:pPr>
              <w:pStyle w:val="formularztekst"/>
              <w:jc w:val="both"/>
              <w:rPr>
                <w:rFonts w:cs="Times New Roman"/>
                <w:color w:val="auto"/>
                <w:sz w:val="21"/>
                <w:szCs w:val="21"/>
              </w:rPr>
            </w:pPr>
            <w:r w:rsidRPr="00AD23D3">
              <w:rPr>
                <w:rFonts w:cs="Times New Roman"/>
                <w:color w:val="auto"/>
                <w:sz w:val="21"/>
                <w:szCs w:val="21"/>
              </w:rPr>
              <w:t>Hubert Szkatulski</w:t>
            </w:r>
          </w:p>
          <w:p w14:paraId="08DBACBC" w14:textId="310A8CF9" w:rsidR="00603C2C" w:rsidRPr="00AD23D3" w:rsidRDefault="00D46E28" w:rsidP="004C50F4">
            <w:pPr>
              <w:pStyle w:val="formularztekst"/>
              <w:jc w:val="both"/>
              <w:rPr>
                <w:rFonts w:cs="Times New Roman"/>
                <w:color w:val="auto"/>
                <w:sz w:val="21"/>
                <w:szCs w:val="21"/>
              </w:rPr>
            </w:pPr>
            <w:r w:rsidRPr="00AD23D3">
              <w:rPr>
                <w:rFonts w:cs="Times New Roman"/>
                <w:color w:val="auto"/>
                <w:sz w:val="21"/>
                <w:szCs w:val="21"/>
              </w:rPr>
              <w:t>radca prawny z Kancelarii KAWCZYŃSKI I KIESZKOWSKI ADWOKACI I RADCOWIE PRAWNI SP. P., ul. Pniewskiego 7/2A, 80-246 Gdańsk</w:t>
            </w:r>
          </w:p>
        </w:tc>
        <w:tc>
          <w:tcPr>
            <w:tcW w:w="2500" w:type="pct"/>
          </w:tcPr>
          <w:p w14:paraId="02BB73C6" w14:textId="712C1B34" w:rsidR="00D46E28" w:rsidRPr="00AD23D3" w:rsidRDefault="00D46E28" w:rsidP="00452A17">
            <w:pPr>
              <w:pStyle w:val="formularztekst"/>
              <w:jc w:val="both"/>
              <w:rPr>
                <w:rFonts w:cs="Times New Roman"/>
                <w:color w:val="auto"/>
                <w:sz w:val="21"/>
                <w:szCs w:val="21"/>
              </w:rPr>
            </w:pPr>
            <w:r w:rsidRPr="00AD23D3">
              <w:rPr>
                <w:rFonts w:cs="Times New Roman"/>
                <w:color w:val="auto"/>
                <w:sz w:val="21"/>
                <w:szCs w:val="21"/>
              </w:rPr>
              <w:t>Obsługa prawna postępowania, zamieszczenie ogłoszenia o zamówieniu, udostępnienie SWZ, otwarcie ofert, udostępnienie informacji z otwarcia ofert, zawiadomienie Prezesa UZP, dokumentowanie postępowania, komunikacja z Wykonawcami</w:t>
            </w:r>
          </w:p>
        </w:tc>
      </w:tr>
      <w:tr w:rsidR="007C2475" w:rsidRPr="00AA7C34" w14:paraId="55FE8439" w14:textId="77777777" w:rsidTr="008F5E0E">
        <w:trPr>
          <w:trHeight w:val="1444"/>
          <w:jc w:val="right"/>
        </w:trPr>
        <w:tc>
          <w:tcPr>
            <w:tcW w:w="2500" w:type="pct"/>
          </w:tcPr>
          <w:p w14:paraId="1BCB9D25" w14:textId="65667587" w:rsidR="007C2475" w:rsidRPr="00AD23D3" w:rsidRDefault="00D46E28" w:rsidP="00C2345A">
            <w:pPr>
              <w:pStyle w:val="formularztekst"/>
              <w:jc w:val="both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/>
                <w:color w:val="auto"/>
                <w:sz w:val="21"/>
                <w:szCs w:val="21"/>
              </w:rPr>
              <w:t>Członek Komisji:</w:t>
            </w:r>
          </w:p>
          <w:p w14:paraId="5A1B091B" w14:textId="7052406F" w:rsidR="004C50F4" w:rsidRPr="00AD23D3" w:rsidRDefault="00CD10C0" w:rsidP="004C50F4">
            <w:pPr>
              <w:pStyle w:val="formularztekst"/>
              <w:jc w:val="both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/>
                <w:color w:val="auto"/>
                <w:sz w:val="21"/>
                <w:szCs w:val="21"/>
              </w:rPr>
              <w:t>Dorota Okoniewska</w:t>
            </w:r>
          </w:p>
          <w:p w14:paraId="6D58570D" w14:textId="4E1E4027" w:rsidR="00603C2C" w:rsidRPr="00AD23D3" w:rsidRDefault="00CD10C0" w:rsidP="00C2345A">
            <w:pPr>
              <w:pStyle w:val="formularztekst"/>
              <w:jc w:val="both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/>
                <w:color w:val="auto"/>
                <w:sz w:val="21"/>
                <w:szCs w:val="21"/>
              </w:rPr>
              <w:t>Zastępca Dyrektor Naczelnej</w:t>
            </w:r>
          </w:p>
        </w:tc>
        <w:tc>
          <w:tcPr>
            <w:tcW w:w="2500" w:type="pct"/>
          </w:tcPr>
          <w:p w14:paraId="2022114D" w14:textId="5C38A548" w:rsidR="007C2475" w:rsidRPr="00AD23D3" w:rsidRDefault="00D46E28" w:rsidP="00C2345A">
            <w:pPr>
              <w:pStyle w:val="formularztekst"/>
              <w:jc w:val="both"/>
              <w:rPr>
                <w:rFonts w:cs="Times New Roman"/>
                <w:color w:val="auto"/>
                <w:sz w:val="21"/>
                <w:szCs w:val="21"/>
              </w:rPr>
            </w:pPr>
            <w:r w:rsidRPr="00AD23D3">
              <w:rPr>
                <w:rFonts w:cs="Times New Roman"/>
                <w:color w:val="auto"/>
                <w:sz w:val="21"/>
                <w:szCs w:val="21"/>
              </w:rPr>
              <w:t>Obsługa merytoryczna postępowania, ustalenie wartości zamówienia, badanie i ocena ofert</w:t>
            </w:r>
          </w:p>
        </w:tc>
      </w:tr>
      <w:tr w:rsidR="007C2475" w:rsidRPr="00AA7C34" w14:paraId="0989AE85" w14:textId="77777777" w:rsidTr="008F5E0E">
        <w:trPr>
          <w:trHeight w:val="887"/>
          <w:jc w:val="right"/>
        </w:trPr>
        <w:tc>
          <w:tcPr>
            <w:tcW w:w="2500" w:type="pct"/>
          </w:tcPr>
          <w:p w14:paraId="38480B99" w14:textId="77777777" w:rsidR="00AA7C34" w:rsidRDefault="007C2475" w:rsidP="00C2345A">
            <w:pPr>
              <w:pStyle w:val="formularztekst"/>
              <w:jc w:val="both"/>
              <w:rPr>
                <w:rFonts w:cs="Times New Roman"/>
                <w:color w:val="auto"/>
                <w:sz w:val="21"/>
                <w:szCs w:val="21"/>
              </w:rPr>
            </w:pPr>
            <w:r w:rsidRPr="00AD23D3">
              <w:rPr>
                <w:rFonts w:cs="Times New Roman"/>
                <w:color w:val="auto"/>
                <w:sz w:val="21"/>
                <w:szCs w:val="21"/>
              </w:rPr>
              <w:t xml:space="preserve">Członek </w:t>
            </w:r>
            <w:r w:rsidR="00D46E28">
              <w:rPr>
                <w:rFonts w:cs="Times New Roman"/>
                <w:color w:val="auto"/>
                <w:sz w:val="21"/>
                <w:szCs w:val="21"/>
              </w:rPr>
              <w:t>K</w:t>
            </w:r>
            <w:r w:rsidRPr="00AD23D3">
              <w:rPr>
                <w:rFonts w:cs="Times New Roman"/>
                <w:color w:val="auto"/>
                <w:sz w:val="21"/>
                <w:szCs w:val="21"/>
              </w:rPr>
              <w:t>omisji:</w:t>
            </w:r>
          </w:p>
          <w:p w14:paraId="3E490870" w14:textId="4BD5F5C8" w:rsidR="00D328CB" w:rsidRDefault="00CD10C0" w:rsidP="00C2345A">
            <w:pPr>
              <w:pStyle w:val="formularztekst"/>
              <w:jc w:val="both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/>
                <w:color w:val="auto"/>
                <w:sz w:val="21"/>
                <w:szCs w:val="21"/>
              </w:rPr>
              <w:t>Anna Klein</w:t>
            </w:r>
          </w:p>
          <w:p w14:paraId="57983AA1" w14:textId="7427EF90" w:rsidR="008F5E0E" w:rsidRPr="00AD23D3" w:rsidRDefault="00CD10C0" w:rsidP="00C2345A">
            <w:pPr>
              <w:pStyle w:val="formularztekst"/>
              <w:jc w:val="both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/>
                <w:color w:val="auto"/>
                <w:sz w:val="21"/>
                <w:szCs w:val="21"/>
              </w:rPr>
              <w:t>Kierownik Działu Sprzedaży</w:t>
            </w:r>
          </w:p>
        </w:tc>
        <w:tc>
          <w:tcPr>
            <w:tcW w:w="2500" w:type="pct"/>
          </w:tcPr>
          <w:p w14:paraId="64D63A5B" w14:textId="08DFEDA4" w:rsidR="007C2475" w:rsidRPr="00AD23D3" w:rsidRDefault="00D328CB" w:rsidP="00AA7C34">
            <w:pPr>
              <w:pStyle w:val="formularztekst"/>
              <w:jc w:val="both"/>
              <w:rPr>
                <w:rFonts w:cs="Times New Roman"/>
                <w:color w:val="auto"/>
                <w:sz w:val="21"/>
                <w:szCs w:val="21"/>
              </w:rPr>
            </w:pPr>
            <w:r w:rsidRPr="00AD23D3">
              <w:rPr>
                <w:rFonts w:cs="Times New Roman"/>
                <w:color w:val="auto"/>
                <w:sz w:val="21"/>
                <w:szCs w:val="21"/>
              </w:rPr>
              <w:t>Obsługa merytoryczna postępowania, badanie i ocena ofert</w:t>
            </w:r>
          </w:p>
        </w:tc>
      </w:tr>
    </w:tbl>
    <w:p w14:paraId="13902926" w14:textId="11AC6A06" w:rsidR="00FF2907" w:rsidRDefault="007C2475" w:rsidP="00D328CB">
      <w:pPr>
        <w:pStyle w:val="formularztekst"/>
        <w:spacing w:line="360" w:lineRule="auto"/>
        <w:jc w:val="both"/>
        <w:rPr>
          <w:rFonts w:cs="Times New Roman"/>
          <w:color w:val="auto"/>
        </w:rPr>
      </w:pPr>
      <w:r w:rsidRPr="00AA7C34">
        <w:rPr>
          <w:rFonts w:cs="Times New Roman"/>
          <w:color w:val="auto"/>
        </w:rPr>
        <w:t xml:space="preserve">4. Regulamin pracy komisji przetargowej </w:t>
      </w:r>
      <w:r w:rsidR="004C50F4">
        <w:rPr>
          <w:rFonts w:cs="Times New Roman"/>
          <w:color w:val="auto"/>
        </w:rPr>
        <w:t>stanowi załącznik do niniejszego zarządzenia.</w:t>
      </w:r>
    </w:p>
    <w:p w14:paraId="24A86056" w14:textId="77777777" w:rsidR="006D7B19" w:rsidRDefault="006D7B19" w:rsidP="00C2345A">
      <w:pPr>
        <w:pStyle w:val="formularztekst"/>
        <w:jc w:val="right"/>
        <w:rPr>
          <w:rFonts w:cs="Times New Roman"/>
          <w:color w:val="auto"/>
        </w:rPr>
      </w:pPr>
    </w:p>
    <w:p w14:paraId="7CDEEBA9" w14:textId="4DCF4C21" w:rsidR="00C2345A" w:rsidRPr="00AA7C34" w:rsidRDefault="00C2345A" w:rsidP="00C2345A">
      <w:pPr>
        <w:pStyle w:val="formularztekst"/>
        <w:jc w:val="right"/>
        <w:rPr>
          <w:rFonts w:cs="Times New Roman"/>
          <w:color w:val="auto"/>
        </w:rPr>
      </w:pPr>
      <w:r w:rsidRPr="00AA7C34">
        <w:rPr>
          <w:rFonts w:cs="Times New Roman"/>
          <w:color w:val="auto"/>
        </w:rPr>
        <w:t>..................................................</w:t>
      </w:r>
    </w:p>
    <w:p w14:paraId="06809A53" w14:textId="299A0257" w:rsidR="00030191" w:rsidRPr="00AA7C34" w:rsidRDefault="00C2345A" w:rsidP="00AA7C34">
      <w:pPr>
        <w:pStyle w:val="formularztekst"/>
        <w:jc w:val="right"/>
        <w:rPr>
          <w:rFonts w:cs="Times New Roman"/>
          <w:color w:val="auto"/>
        </w:rPr>
      </w:pPr>
      <w:r w:rsidRPr="00AA7C34">
        <w:rPr>
          <w:rFonts w:cs="Times New Roman"/>
          <w:color w:val="auto"/>
        </w:rPr>
        <w:t>(</w:t>
      </w:r>
      <w:r w:rsidRPr="00AA7C34">
        <w:rPr>
          <w:rFonts w:cs="Times New Roman"/>
          <w:i/>
          <w:color w:val="auto"/>
        </w:rPr>
        <w:t xml:space="preserve">podpis </w:t>
      </w:r>
      <w:r w:rsidR="00AD23D3">
        <w:rPr>
          <w:rFonts w:cs="Times New Roman"/>
          <w:i/>
          <w:color w:val="auto"/>
        </w:rPr>
        <w:t>Dyrektor Naczelnej</w:t>
      </w:r>
      <w:r w:rsidRPr="00AA7C34">
        <w:rPr>
          <w:rFonts w:cs="Times New Roman"/>
          <w:color w:val="auto"/>
        </w:rPr>
        <w:t>)</w:t>
      </w:r>
    </w:p>
    <w:sectPr w:rsidR="00030191" w:rsidRPr="00AA7C34" w:rsidSect="00613872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A6362" w14:textId="77777777" w:rsidR="00CE3D57" w:rsidRDefault="00CE3D57" w:rsidP="00C2345A">
      <w:pPr>
        <w:spacing w:line="240" w:lineRule="auto"/>
      </w:pPr>
      <w:r>
        <w:separator/>
      </w:r>
    </w:p>
  </w:endnote>
  <w:endnote w:type="continuationSeparator" w:id="0">
    <w:p w14:paraId="0BDB4901" w14:textId="77777777" w:rsidR="00CE3D57" w:rsidRDefault="00CE3D57" w:rsidP="00C23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905579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2810FCC0" w14:textId="77777777" w:rsidR="00C2345A" w:rsidRPr="00C2345A" w:rsidRDefault="00C2345A" w:rsidP="00AA7C34">
        <w:pPr>
          <w:pStyle w:val="Stopka"/>
          <w:jc w:val="right"/>
          <w:rPr>
            <w:sz w:val="22"/>
          </w:rPr>
        </w:pPr>
        <w:r w:rsidRPr="00C2345A">
          <w:rPr>
            <w:sz w:val="22"/>
          </w:rPr>
          <w:fldChar w:fldCharType="begin"/>
        </w:r>
        <w:r w:rsidRPr="00C2345A">
          <w:rPr>
            <w:sz w:val="22"/>
          </w:rPr>
          <w:instrText>PAGE   \* MERGEFORMAT</w:instrText>
        </w:r>
        <w:r w:rsidRPr="00C2345A">
          <w:rPr>
            <w:sz w:val="22"/>
          </w:rPr>
          <w:fldChar w:fldCharType="separate"/>
        </w:r>
        <w:r w:rsidRPr="00C2345A">
          <w:rPr>
            <w:sz w:val="22"/>
          </w:rPr>
          <w:t>2</w:t>
        </w:r>
        <w:r w:rsidRPr="00C2345A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F9D2E" w14:textId="77777777" w:rsidR="00CE3D57" w:rsidRDefault="00CE3D57" w:rsidP="00C2345A">
      <w:pPr>
        <w:spacing w:line="240" w:lineRule="auto"/>
      </w:pPr>
      <w:r>
        <w:separator/>
      </w:r>
    </w:p>
  </w:footnote>
  <w:footnote w:type="continuationSeparator" w:id="0">
    <w:p w14:paraId="43A98479" w14:textId="77777777" w:rsidR="00CE3D57" w:rsidRDefault="00CE3D57" w:rsidP="00C234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3724"/>
    <w:multiLevelType w:val="hybridMultilevel"/>
    <w:tmpl w:val="B1EC4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581A"/>
    <w:multiLevelType w:val="hybridMultilevel"/>
    <w:tmpl w:val="B0E4A8AC"/>
    <w:lvl w:ilvl="0" w:tplc="D92E5B40">
      <w:start w:val="1"/>
      <w:numFmt w:val="decimal"/>
      <w:pStyle w:val="AutomatyczneNB"/>
      <w:lvlText w:val="NB %1"/>
      <w:lvlJc w:val="left"/>
      <w:pPr>
        <w:ind w:left="1429" w:hanging="360"/>
      </w:pPr>
      <w:rPr>
        <w:rFonts w:ascii="Arial" w:hAnsi="Arial" w:hint="default"/>
        <w:b/>
        <w:i w:val="0"/>
        <w:color w:val="ED7D31" w:themeColor="accent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15356636">
    <w:abstractNumId w:val="1"/>
  </w:num>
  <w:num w:numId="2" w16cid:durableId="1627008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475"/>
    <w:rsid w:val="00030191"/>
    <w:rsid w:val="00082712"/>
    <w:rsid w:val="00140098"/>
    <w:rsid w:val="001A6D09"/>
    <w:rsid w:val="002A3A98"/>
    <w:rsid w:val="00451FEE"/>
    <w:rsid w:val="00452A17"/>
    <w:rsid w:val="004C50F4"/>
    <w:rsid w:val="005C7314"/>
    <w:rsid w:val="00603C2C"/>
    <w:rsid w:val="00613872"/>
    <w:rsid w:val="006D7B19"/>
    <w:rsid w:val="00764769"/>
    <w:rsid w:val="007B54CF"/>
    <w:rsid w:val="007C2475"/>
    <w:rsid w:val="007E3DB3"/>
    <w:rsid w:val="00822A08"/>
    <w:rsid w:val="008B10DE"/>
    <w:rsid w:val="008F5E0E"/>
    <w:rsid w:val="00913A34"/>
    <w:rsid w:val="00A570F5"/>
    <w:rsid w:val="00AA7C34"/>
    <w:rsid w:val="00AD23D3"/>
    <w:rsid w:val="00C2345A"/>
    <w:rsid w:val="00CD10C0"/>
    <w:rsid w:val="00CE3D57"/>
    <w:rsid w:val="00CF40EC"/>
    <w:rsid w:val="00D328CB"/>
    <w:rsid w:val="00D46E28"/>
    <w:rsid w:val="00D70B3C"/>
    <w:rsid w:val="00DE7982"/>
    <w:rsid w:val="00E60C50"/>
    <w:rsid w:val="00E85B99"/>
    <w:rsid w:val="00EC3BFF"/>
    <w:rsid w:val="00FF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8683E"/>
  <w15:chartTrackingRefBased/>
  <w15:docId w15:val="{CC1E8828-A333-4528-85E0-E7BF3687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475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2475"/>
    <w:pPr>
      <w:keepNext/>
      <w:keepLines/>
      <w:spacing w:before="480" w:after="2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omatyczneNB">
    <w:name w:val="AutomatyczneNB"/>
    <w:qFormat/>
    <w:rsid w:val="00140098"/>
    <w:pPr>
      <w:keepNext/>
      <w:widowControl w:val="0"/>
      <w:numPr>
        <w:numId w:val="1"/>
      </w:numPr>
      <w:spacing w:before="120"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247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customStyle="1" w:styleId="formularztekst">
    <w:name w:val="formularztekst"/>
    <w:basedOn w:val="Normalny"/>
    <w:qFormat/>
    <w:rsid w:val="007C2475"/>
    <w:pPr>
      <w:spacing w:before="120" w:line="240" w:lineRule="auto"/>
    </w:pPr>
    <w:rPr>
      <w:rFonts w:eastAsiaTheme="minorHAnsi" w:cstheme="minorBidi"/>
      <w:color w:val="C45911" w:themeColor="accent2" w:themeShade="BF"/>
      <w:sz w:val="22"/>
      <w:szCs w:val="22"/>
      <w:lang w:eastAsia="en-US"/>
    </w:rPr>
  </w:style>
  <w:style w:type="paragraph" w:customStyle="1" w:styleId="formularzcenterrazem">
    <w:name w:val="formularzcenterrazem"/>
    <w:basedOn w:val="formularztekst"/>
    <w:qFormat/>
    <w:rsid w:val="007C2475"/>
    <w:pPr>
      <w:jc w:val="center"/>
    </w:pPr>
  </w:style>
  <w:style w:type="paragraph" w:customStyle="1" w:styleId="formularztytul">
    <w:name w:val="formularztytul"/>
    <w:basedOn w:val="Normalny"/>
    <w:qFormat/>
    <w:rsid w:val="007C2475"/>
    <w:pPr>
      <w:keepNext/>
      <w:widowControl w:val="0"/>
      <w:spacing w:before="240" w:line="240" w:lineRule="auto"/>
      <w:ind w:left="284" w:right="284"/>
      <w:jc w:val="center"/>
    </w:pPr>
    <w:rPr>
      <w:rFonts w:eastAsiaTheme="minorHAnsi" w:cstheme="minorBidi"/>
      <w:color w:val="833C0B" w:themeColor="accent2" w:themeShade="8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2345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34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345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4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Maciejczak</dc:creator>
  <cp:keywords/>
  <dc:description/>
  <cp:lastModifiedBy>Hubert Szkatulski</cp:lastModifiedBy>
  <cp:revision>3</cp:revision>
  <cp:lastPrinted>2024-02-12T09:04:00Z</cp:lastPrinted>
  <dcterms:created xsi:type="dcterms:W3CDTF">2025-04-03T20:29:00Z</dcterms:created>
  <dcterms:modified xsi:type="dcterms:W3CDTF">2025-04-03T20:36:00Z</dcterms:modified>
</cp:coreProperties>
</file>