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BDE662" w14:textId="77777777" w:rsidR="00032884" w:rsidRPr="00324A8C" w:rsidRDefault="00032884" w:rsidP="008F4408"/>
    <w:p w14:paraId="493BE89C" w14:textId="77777777" w:rsidR="00032884" w:rsidRPr="00324A8C" w:rsidRDefault="00032884" w:rsidP="008F4408">
      <w:pPr>
        <w:jc w:val="center"/>
        <w:rPr>
          <w:b/>
        </w:rPr>
      </w:pPr>
      <w:r w:rsidRPr="00324A8C">
        <w:rPr>
          <w:b/>
        </w:rPr>
        <w:t>SPECYFIKACJA WARUNKÓW ZAMÓWIENIA</w:t>
      </w:r>
    </w:p>
    <w:p w14:paraId="1A578C8E" w14:textId="77777777" w:rsidR="00032884" w:rsidRPr="00324A8C" w:rsidRDefault="00032884" w:rsidP="008F4408"/>
    <w:p w14:paraId="2BB7DBEF" w14:textId="77777777" w:rsidR="00032884" w:rsidRPr="00324A8C" w:rsidRDefault="00032884" w:rsidP="008F4408"/>
    <w:p w14:paraId="477D2A14" w14:textId="77777777" w:rsidR="008A6354" w:rsidRPr="00324A8C" w:rsidRDefault="008A6354" w:rsidP="008F4408"/>
    <w:p w14:paraId="27C41B55" w14:textId="77777777" w:rsidR="00032884" w:rsidRPr="00324A8C" w:rsidRDefault="00032884" w:rsidP="008F4408"/>
    <w:p w14:paraId="29594C18" w14:textId="0FE759FE" w:rsidR="005A3F6D" w:rsidRPr="00324A8C" w:rsidRDefault="00E33AFC" w:rsidP="008F4408">
      <w:pPr>
        <w:jc w:val="center"/>
        <w:rPr>
          <w:b/>
          <w:bCs/>
          <w:lang w:eastAsia="en-US"/>
        </w:rPr>
      </w:pPr>
      <w:r>
        <w:rPr>
          <w:b/>
          <w:bCs/>
          <w:lang w:eastAsia="en-US"/>
        </w:rPr>
        <w:t>Zawarcie umowy ramowej na s</w:t>
      </w:r>
      <w:r w:rsidR="00403605" w:rsidRPr="00324A8C">
        <w:rPr>
          <w:b/>
          <w:bCs/>
          <w:lang w:eastAsia="en-US"/>
        </w:rPr>
        <w:t>ukcesywn</w:t>
      </w:r>
      <w:r>
        <w:rPr>
          <w:b/>
          <w:bCs/>
          <w:lang w:eastAsia="en-US"/>
        </w:rPr>
        <w:t>ą</w:t>
      </w:r>
      <w:r w:rsidR="00403605" w:rsidRPr="00324A8C">
        <w:rPr>
          <w:b/>
          <w:bCs/>
          <w:lang w:eastAsia="en-US"/>
        </w:rPr>
        <w:t xml:space="preserve"> d</w:t>
      </w:r>
      <w:r w:rsidR="004E3BDE" w:rsidRPr="00324A8C">
        <w:rPr>
          <w:b/>
          <w:bCs/>
          <w:lang w:eastAsia="en-US"/>
        </w:rPr>
        <w:t>ostaw</w:t>
      </w:r>
      <w:r>
        <w:rPr>
          <w:b/>
          <w:bCs/>
          <w:lang w:eastAsia="en-US"/>
        </w:rPr>
        <w:t>ę</w:t>
      </w:r>
      <w:r w:rsidR="004E3BDE" w:rsidRPr="00324A8C">
        <w:rPr>
          <w:b/>
          <w:bCs/>
          <w:lang w:eastAsia="en-US"/>
        </w:rPr>
        <w:t xml:space="preserve"> </w:t>
      </w:r>
      <w:r w:rsidR="00516607">
        <w:rPr>
          <w:b/>
          <w:bCs/>
          <w:lang w:eastAsia="en-US"/>
        </w:rPr>
        <w:t>piwa</w:t>
      </w:r>
      <w:r w:rsidR="00324A8C" w:rsidRPr="00324A8C">
        <w:rPr>
          <w:b/>
          <w:bCs/>
          <w:lang w:eastAsia="en-US"/>
        </w:rPr>
        <w:t xml:space="preserve"> </w:t>
      </w:r>
      <w:r w:rsidR="00941F51">
        <w:rPr>
          <w:b/>
          <w:bCs/>
          <w:lang w:eastAsia="en-US"/>
        </w:rPr>
        <w:t>na potrzeby</w:t>
      </w:r>
      <w:r w:rsidR="000576D7">
        <w:rPr>
          <w:b/>
          <w:bCs/>
          <w:lang w:eastAsia="en-US"/>
        </w:rPr>
        <w:t xml:space="preserve"> </w:t>
      </w:r>
      <w:r w:rsidR="00EC5B86">
        <w:rPr>
          <w:b/>
          <w:bCs/>
          <w:lang w:eastAsia="en-US"/>
        </w:rPr>
        <w:t>Opery Leśnej przy ul. Moniuszki 12 w Sopocie</w:t>
      </w:r>
      <w:r w:rsidR="000576D7">
        <w:rPr>
          <w:b/>
          <w:bCs/>
          <w:lang w:eastAsia="en-US"/>
        </w:rPr>
        <w:t xml:space="preserve"> </w:t>
      </w:r>
      <w:r w:rsidR="00276039">
        <w:rPr>
          <w:b/>
          <w:bCs/>
          <w:lang w:eastAsia="en-US"/>
        </w:rPr>
        <w:t>na okres 6 miesięcy</w:t>
      </w:r>
      <w:r w:rsidR="00305A48">
        <w:rPr>
          <w:b/>
          <w:bCs/>
          <w:lang w:eastAsia="en-US"/>
        </w:rPr>
        <w:t xml:space="preserve"> w roku </w:t>
      </w:r>
      <w:r w:rsidR="00B34F6E">
        <w:rPr>
          <w:b/>
          <w:bCs/>
          <w:lang w:eastAsia="en-US"/>
        </w:rPr>
        <w:t>2025</w:t>
      </w:r>
    </w:p>
    <w:p w14:paraId="61C901BE" w14:textId="77777777" w:rsidR="00951BAB" w:rsidRPr="00324A8C" w:rsidRDefault="00951BAB" w:rsidP="008F4408"/>
    <w:p w14:paraId="7754CBBC" w14:textId="77777777" w:rsidR="00032884" w:rsidRPr="00324A8C" w:rsidRDefault="00032884" w:rsidP="008F4408"/>
    <w:p w14:paraId="0B18D2DA" w14:textId="77777777" w:rsidR="00032884" w:rsidRPr="00324A8C" w:rsidRDefault="00032884" w:rsidP="008F4408"/>
    <w:p w14:paraId="525DA9DE" w14:textId="77777777" w:rsidR="00032884" w:rsidRPr="00324A8C" w:rsidRDefault="00032884" w:rsidP="008F4408"/>
    <w:p w14:paraId="6E4A9E16" w14:textId="77777777" w:rsidR="00032884" w:rsidRPr="00324A8C" w:rsidRDefault="00032884" w:rsidP="008F4408"/>
    <w:p w14:paraId="3F9F962C" w14:textId="3B159463" w:rsidR="00032884" w:rsidRPr="00324A8C" w:rsidRDefault="006B0BD0" w:rsidP="008F4408">
      <w:pPr>
        <w:jc w:val="center"/>
        <w:rPr>
          <w:b/>
        </w:rPr>
      </w:pPr>
      <w:r w:rsidRPr="00324A8C">
        <w:rPr>
          <w:b/>
        </w:rPr>
        <w:t>Znak:</w:t>
      </w:r>
      <w:r w:rsidR="00032884" w:rsidRPr="00324A8C">
        <w:rPr>
          <w:b/>
        </w:rPr>
        <w:t xml:space="preserve"> </w:t>
      </w:r>
      <w:r w:rsidR="00892BBB" w:rsidRPr="00892BBB">
        <w:rPr>
          <w:b/>
        </w:rPr>
        <w:t>ocds-148610-2028208d-2acd-44a2-87d8-ea424e9ec446</w:t>
      </w:r>
    </w:p>
    <w:p w14:paraId="6850EA47" w14:textId="77777777" w:rsidR="00032884" w:rsidRPr="00324A8C" w:rsidRDefault="00032884" w:rsidP="008F4408"/>
    <w:p w14:paraId="03388CE6" w14:textId="77777777" w:rsidR="00032884" w:rsidRPr="00324A8C" w:rsidRDefault="00032884" w:rsidP="008F4408"/>
    <w:p w14:paraId="2B8204A2" w14:textId="77777777" w:rsidR="00032884" w:rsidRPr="00324A8C" w:rsidRDefault="00032884" w:rsidP="008F4408"/>
    <w:p w14:paraId="0AB61092" w14:textId="77777777" w:rsidR="00032884" w:rsidRPr="00324A8C" w:rsidRDefault="00032884" w:rsidP="008F4408"/>
    <w:p w14:paraId="05A654DC" w14:textId="0F51BBFF" w:rsidR="008F5CFB" w:rsidRPr="00324A8C" w:rsidRDefault="008F5CFB" w:rsidP="008F4408">
      <w:pPr>
        <w:pStyle w:val="Akapitzlist"/>
        <w:ind w:left="0"/>
        <w:contextualSpacing/>
        <w:jc w:val="both"/>
        <w:rPr>
          <w:b/>
        </w:rPr>
      </w:pPr>
      <w:r w:rsidRPr="00324A8C">
        <w:t>Postępowanie o udzielenie zamówienia publicznego prowadzone jest przy użyciu środków komunikacji elektronicznej zgodnie z przepisami ustawy z 11 września 2019 r. - Prawo zamó</w:t>
      </w:r>
      <w:r w:rsidR="00213520" w:rsidRPr="00324A8C">
        <w:t>wień publicznych (</w:t>
      </w:r>
      <w:proofErr w:type="spellStart"/>
      <w:r w:rsidR="00F77CDA" w:rsidRPr="00324A8C">
        <w:t>t.j</w:t>
      </w:r>
      <w:proofErr w:type="spellEnd"/>
      <w:r w:rsidR="00F77CDA" w:rsidRPr="00324A8C">
        <w:t xml:space="preserve">. </w:t>
      </w:r>
      <w:r w:rsidR="00213520" w:rsidRPr="00324A8C">
        <w:t>Dz. U. z 202</w:t>
      </w:r>
      <w:r w:rsidR="00F77CDA" w:rsidRPr="00324A8C">
        <w:t xml:space="preserve">3 </w:t>
      </w:r>
      <w:r w:rsidR="00213520" w:rsidRPr="00324A8C">
        <w:t>r. poz. 1</w:t>
      </w:r>
      <w:r w:rsidRPr="00324A8C">
        <w:t>1</w:t>
      </w:r>
      <w:r w:rsidR="00F77CDA" w:rsidRPr="00324A8C">
        <w:t>65</w:t>
      </w:r>
      <w:r w:rsidR="00213520" w:rsidRPr="00324A8C">
        <w:t xml:space="preserve"> ze zm.</w:t>
      </w:r>
      <w:r w:rsidRPr="00324A8C">
        <w:t xml:space="preserve">) – dalej </w:t>
      </w:r>
      <w:proofErr w:type="spellStart"/>
      <w:r w:rsidRPr="00324A8C">
        <w:t>p.z.p</w:t>
      </w:r>
      <w:proofErr w:type="spellEnd"/>
      <w:r w:rsidRPr="00324A8C">
        <w:t xml:space="preserve">. </w:t>
      </w:r>
      <w:r w:rsidRPr="00324A8C">
        <w:rPr>
          <w:b/>
        </w:rPr>
        <w:t xml:space="preserve">w trybie podstawowym </w:t>
      </w:r>
      <w:r w:rsidR="00403605" w:rsidRPr="00324A8C">
        <w:rPr>
          <w:b/>
        </w:rPr>
        <w:t>bez prowadzenia</w:t>
      </w:r>
      <w:r w:rsidRPr="00324A8C">
        <w:rPr>
          <w:b/>
        </w:rPr>
        <w:t xml:space="preserve"> negocjacji</w:t>
      </w:r>
      <w:r w:rsidR="00B812DB" w:rsidRPr="00324A8C">
        <w:rPr>
          <w:b/>
        </w:rPr>
        <w:t xml:space="preserve"> (art. 275 pkt </w:t>
      </w:r>
      <w:r w:rsidR="00403605" w:rsidRPr="00324A8C">
        <w:rPr>
          <w:b/>
        </w:rPr>
        <w:t>1</w:t>
      </w:r>
      <w:r w:rsidR="00B812DB" w:rsidRPr="00324A8C">
        <w:rPr>
          <w:b/>
        </w:rPr>
        <w:t xml:space="preserve"> </w:t>
      </w:r>
      <w:proofErr w:type="spellStart"/>
      <w:r w:rsidR="00B812DB" w:rsidRPr="00324A8C">
        <w:rPr>
          <w:b/>
        </w:rPr>
        <w:t>p.z.p</w:t>
      </w:r>
      <w:proofErr w:type="spellEnd"/>
      <w:r w:rsidR="00B812DB" w:rsidRPr="00324A8C">
        <w:rPr>
          <w:b/>
        </w:rPr>
        <w:t>.)</w:t>
      </w:r>
      <w:r w:rsidRPr="00324A8C">
        <w:rPr>
          <w:b/>
        </w:rPr>
        <w:t>.</w:t>
      </w:r>
    </w:p>
    <w:p w14:paraId="591228A7" w14:textId="77777777" w:rsidR="00032884" w:rsidRPr="00324A8C" w:rsidRDefault="00032884" w:rsidP="008F4408"/>
    <w:p w14:paraId="28AE795E" w14:textId="77777777" w:rsidR="00032884" w:rsidRPr="00324A8C" w:rsidRDefault="00032884" w:rsidP="008F4408">
      <w:pPr>
        <w:rPr>
          <w:b/>
        </w:rPr>
      </w:pPr>
      <w:r w:rsidRPr="00324A8C">
        <w:rPr>
          <w:b/>
        </w:rPr>
        <w:t>Wspólny Słownik Zamówień (CPV)</w:t>
      </w:r>
    </w:p>
    <w:p w14:paraId="4872D7CD" w14:textId="77777777" w:rsidR="00032884" w:rsidRPr="00324A8C" w:rsidRDefault="00032884" w:rsidP="008F4408">
      <w:pPr>
        <w:rPr>
          <w:color w:val="FF0000"/>
        </w:rPr>
      </w:pPr>
    </w:p>
    <w:p w14:paraId="2F60FE10" w14:textId="77777777" w:rsidR="00437770" w:rsidRDefault="005A2F7E">
      <w:pPr>
        <w:numPr>
          <w:ilvl w:val="0"/>
          <w:numId w:val="36"/>
        </w:numPr>
      </w:pPr>
      <w:r w:rsidRPr="005A2F7E">
        <w:t>15961000-2 Piwo</w:t>
      </w:r>
    </w:p>
    <w:p w14:paraId="36FF8607" w14:textId="77777777" w:rsidR="005A2F7E" w:rsidRPr="00324A8C" w:rsidRDefault="005A2F7E" w:rsidP="005A2F7E">
      <w:pPr>
        <w:ind w:left="720"/>
      </w:pPr>
    </w:p>
    <w:p w14:paraId="03C588B2" w14:textId="77777777" w:rsidR="00032884" w:rsidRPr="00324A8C" w:rsidRDefault="00032884" w:rsidP="008F4408">
      <w:pPr>
        <w:rPr>
          <w:b/>
        </w:rPr>
      </w:pPr>
      <w:r w:rsidRPr="00324A8C">
        <w:rPr>
          <w:b/>
        </w:rPr>
        <w:t>NAZWA (FIRMA) ORAZ ADRES ZAMAWIAJĄCEGO.</w:t>
      </w:r>
    </w:p>
    <w:p w14:paraId="4C19D973" w14:textId="77777777" w:rsidR="00032884" w:rsidRPr="00324A8C" w:rsidRDefault="00032884" w:rsidP="008F4408"/>
    <w:p w14:paraId="16B7E0E1" w14:textId="77777777" w:rsidR="00D85EC5" w:rsidRPr="00324A8C" w:rsidRDefault="00D85EC5" w:rsidP="008F4408">
      <w:pPr>
        <w:suppressAutoHyphens/>
        <w:autoSpaceDE w:val="0"/>
        <w:autoSpaceDN w:val="0"/>
        <w:jc w:val="both"/>
        <w:textAlignment w:val="baseline"/>
        <w:rPr>
          <w:b/>
          <w:color w:val="000000"/>
          <w:lang w:eastAsia="en-US"/>
        </w:rPr>
      </w:pPr>
      <w:r w:rsidRPr="00324A8C">
        <w:rPr>
          <w:b/>
          <w:color w:val="000000"/>
          <w:lang w:eastAsia="en-US"/>
        </w:rPr>
        <w:t>Bałtycka Agencja Artystyczna BART</w:t>
      </w:r>
    </w:p>
    <w:p w14:paraId="273AD1E2" w14:textId="77777777" w:rsidR="00D85EC5" w:rsidRPr="00324A8C" w:rsidRDefault="00D85EC5" w:rsidP="008F4408">
      <w:pPr>
        <w:suppressAutoHyphens/>
        <w:autoSpaceDE w:val="0"/>
        <w:autoSpaceDN w:val="0"/>
        <w:jc w:val="both"/>
        <w:textAlignment w:val="baseline"/>
        <w:rPr>
          <w:color w:val="000000"/>
          <w:lang w:eastAsia="en-US"/>
        </w:rPr>
      </w:pPr>
      <w:r w:rsidRPr="00324A8C">
        <w:rPr>
          <w:color w:val="000000"/>
          <w:lang w:eastAsia="en-US"/>
        </w:rPr>
        <w:t>ul. Moniuszki 12</w:t>
      </w:r>
    </w:p>
    <w:p w14:paraId="1692A325" w14:textId="77777777" w:rsidR="00D85EC5" w:rsidRPr="00324A8C" w:rsidRDefault="00D85EC5" w:rsidP="008F4408">
      <w:pPr>
        <w:suppressAutoHyphens/>
        <w:autoSpaceDE w:val="0"/>
        <w:autoSpaceDN w:val="0"/>
        <w:jc w:val="both"/>
        <w:textAlignment w:val="baseline"/>
        <w:rPr>
          <w:color w:val="000000"/>
          <w:lang w:eastAsia="en-US"/>
        </w:rPr>
      </w:pPr>
      <w:r w:rsidRPr="00324A8C">
        <w:rPr>
          <w:color w:val="000000"/>
          <w:lang w:eastAsia="en-US"/>
        </w:rPr>
        <w:t>81-829 Sopot</w:t>
      </w:r>
    </w:p>
    <w:p w14:paraId="12898654" w14:textId="77777777" w:rsidR="00D85EC5" w:rsidRPr="00324A8C" w:rsidRDefault="00D85EC5" w:rsidP="008F4408">
      <w:pPr>
        <w:suppressAutoHyphens/>
        <w:autoSpaceDE w:val="0"/>
        <w:autoSpaceDN w:val="0"/>
        <w:jc w:val="both"/>
        <w:textAlignment w:val="baseline"/>
        <w:rPr>
          <w:color w:val="000000"/>
          <w:lang w:eastAsia="en-US"/>
        </w:rPr>
      </w:pPr>
      <w:r w:rsidRPr="00324A8C">
        <w:rPr>
          <w:color w:val="000000"/>
          <w:lang w:eastAsia="en-US"/>
        </w:rPr>
        <w:t>NIP 585-000-11-58</w:t>
      </w:r>
    </w:p>
    <w:p w14:paraId="40F30DB9" w14:textId="77777777" w:rsidR="00D85EC5" w:rsidRPr="00324A8C" w:rsidRDefault="00D85EC5" w:rsidP="008F4408">
      <w:pPr>
        <w:suppressAutoHyphens/>
        <w:autoSpaceDE w:val="0"/>
        <w:autoSpaceDN w:val="0"/>
        <w:jc w:val="both"/>
        <w:textAlignment w:val="baseline"/>
        <w:rPr>
          <w:color w:val="000000"/>
          <w:lang w:eastAsia="en-US"/>
        </w:rPr>
      </w:pPr>
      <w:r w:rsidRPr="00324A8C">
        <w:rPr>
          <w:color w:val="000000"/>
          <w:lang w:eastAsia="en-US"/>
        </w:rPr>
        <w:t>Telefon +48</w:t>
      </w:r>
      <w:r w:rsidR="0026546F" w:rsidRPr="00324A8C">
        <w:rPr>
          <w:color w:val="000000"/>
          <w:lang w:eastAsia="en-US"/>
        </w:rPr>
        <w:t> 608 326 700</w:t>
      </w:r>
      <w:r w:rsidRPr="00324A8C">
        <w:rPr>
          <w:color w:val="000000"/>
          <w:lang w:eastAsia="en-US"/>
        </w:rPr>
        <w:t xml:space="preserve"> w godz. </w:t>
      </w:r>
      <w:r w:rsidR="0026546F" w:rsidRPr="00324A8C">
        <w:rPr>
          <w:color w:val="000000"/>
          <w:lang w:eastAsia="en-US"/>
        </w:rPr>
        <w:t>9</w:t>
      </w:r>
      <w:r w:rsidRPr="00324A8C">
        <w:rPr>
          <w:color w:val="000000"/>
          <w:lang w:eastAsia="en-US"/>
        </w:rPr>
        <w:t>.00-1</w:t>
      </w:r>
      <w:r w:rsidR="0026546F" w:rsidRPr="00324A8C">
        <w:rPr>
          <w:color w:val="000000"/>
          <w:lang w:eastAsia="en-US"/>
        </w:rPr>
        <w:t>5</w:t>
      </w:r>
      <w:r w:rsidRPr="00324A8C">
        <w:rPr>
          <w:color w:val="000000"/>
          <w:lang w:eastAsia="en-US"/>
        </w:rPr>
        <w:t>.00</w:t>
      </w:r>
    </w:p>
    <w:p w14:paraId="47623771" w14:textId="77777777" w:rsidR="00D85EC5" w:rsidRPr="00324A8C" w:rsidRDefault="00D85EC5" w:rsidP="008F4408">
      <w:pPr>
        <w:suppressAutoHyphens/>
        <w:autoSpaceDE w:val="0"/>
        <w:autoSpaceDN w:val="0"/>
        <w:jc w:val="both"/>
        <w:textAlignment w:val="baseline"/>
        <w:rPr>
          <w:color w:val="000000"/>
          <w:lang w:eastAsia="en-US"/>
        </w:rPr>
      </w:pPr>
    </w:p>
    <w:p w14:paraId="1DF5BD99" w14:textId="77777777" w:rsidR="00D85EC5" w:rsidRPr="00324A8C" w:rsidRDefault="00D85EC5" w:rsidP="008F4408">
      <w:pPr>
        <w:suppressAutoHyphens/>
        <w:autoSpaceDE w:val="0"/>
        <w:autoSpaceDN w:val="0"/>
        <w:ind w:left="720"/>
        <w:jc w:val="both"/>
        <w:textAlignment w:val="baseline"/>
        <w:rPr>
          <w:lang w:eastAsia="en-US"/>
        </w:rPr>
      </w:pPr>
    </w:p>
    <w:p w14:paraId="77775E5C" w14:textId="77777777" w:rsidR="00D85EC5" w:rsidRPr="00324A8C" w:rsidRDefault="00D85EC5" w:rsidP="008F4408">
      <w:pPr>
        <w:suppressAutoHyphens/>
        <w:autoSpaceDN w:val="0"/>
        <w:jc w:val="both"/>
        <w:textAlignment w:val="baseline"/>
        <w:rPr>
          <w:lang w:eastAsia="en-US"/>
        </w:rPr>
      </w:pPr>
      <w:r w:rsidRPr="00324A8C">
        <w:rPr>
          <w:lang w:eastAsia="en-US"/>
        </w:rPr>
        <w:t xml:space="preserve">adres poczty email:  </w:t>
      </w:r>
    </w:p>
    <w:p w14:paraId="66227930" w14:textId="77777777" w:rsidR="00410FF4" w:rsidRPr="00324A8C" w:rsidRDefault="00253F73" w:rsidP="008F4408">
      <w:pPr>
        <w:suppressAutoHyphens/>
        <w:autoSpaceDN w:val="0"/>
        <w:jc w:val="both"/>
        <w:textAlignment w:val="baseline"/>
        <w:rPr>
          <w:color w:val="0070C0"/>
          <w:u w:val="single"/>
        </w:rPr>
      </w:pPr>
      <w:hyperlink r:id="rId8" w:history="1">
        <w:r w:rsidRPr="00CD56E1">
          <w:rPr>
            <w:rStyle w:val="Hipercze"/>
          </w:rPr>
          <w:t>h.szkatulski@kklaw.pl</w:t>
        </w:r>
      </w:hyperlink>
    </w:p>
    <w:p w14:paraId="7CE5DE18" w14:textId="77777777" w:rsidR="00BF7EA2" w:rsidRPr="00324A8C" w:rsidRDefault="00BF7EA2" w:rsidP="008F4408"/>
    <w:p w14:paraId="19862CB7" w14:textId="77777777" w:rsidR="00D85EC5" w:rsidRPr="00324A8C" w:rsidRDefault="00BF7EA2" w:rsidP="008F4408">
      <w:pPr>
        <w:suppressAutoHyphens/>
        <w:autoSpaceDE w:val="0"/>
        <w:autoSpaceDN w:val="0"/>
        <w:jc w:val="both"/>
        <w:textAlignment w:val="baseline"/>
        <w:rPr>
          <w:color w:val="000000"/>
          <w:lang w:eastAsia="en-US"/>
        </w:rPr>
      </w:pPr>
      <w:r w:rsidRPr="00324A8C">
        <w:t>Strona postępowania</w:t>
      </w:r>
      <w:r w:rsidR="006B0BD0" w:rsidRPr="00324A8C">
        <w:t xml:space="preserve">: postępowanie udostępnione w Biuletynie Zamówień Publicznych </w:t>
      </w:r>
    </w:p>
    <w:p w14:paraId="4B6E34D5" w14:textId="77777777" w:rsidR="00BF7EA2" w:rsidRPr="00324A8C" w:rsidRDefault="00BF7EA2" w:rsidP="008F4408"/>
    <w:p w14:paraId="5DEDACBD" w14:textId="77777777" w:rsidR="00BF7EA2" w:rsidRDefault="00BF7EA2" w:rsidP="008F4408">
      <w:r w:rsidRPr="00324A8C">
        <w:t>Platforma do składania ofert</w:t>
      </w:r>
      <w:r w:rsidR="006B0BD0" w:rsidRPr="00324A8C">
        <w:t>:</w:t>
      </w:r>
      <w:r w:rsidRPr="00324A8C">
        <w:t xml:space="preserve"> </w:t>
      </w:r>
      <w:r w:rsidR="003947B6" w:rsidRPr="00324A8C">
        <w:t>ezamowienia.gov.pl</w:t>
      </w:r>
    </w:p>
    <w:p w14:paraId="0208B4F1" w14:textId="77777777" w:rsidR="003233CA" w:rsidRDefault="003233CA" w:rsidP="008F4408"/>
    <w:p w14:paraId="231232B5" w14:textId="77777777" w:rsidR="00213520" w:rsidRDefault="00213520" w:rsidP="008F4408">
      <w:pPr>
        <w:tabs>
          <w:tab w:val="left" w:pos="705"/>
        </w:tabs>
      </w:pPr>
    </w:p>
    <w:p w14:paraId="0C30033B" w14:textId="77777777" w:rsidR="00182503" w:rsidRPr="00324A8C" w:rsidRDefault="00182503" w:rsidP="008F4408">
      <w:pPr>
        <w:tabs>
          <w:tab w:val="left" w:pos="705"/>
        </w:tabs>
      </w:pPr>
    </w:p>
    <w:p w14:paraId="28F89EC4" w14:textId="77777777" w:rsidR="00032884" w:rsidRPr="00324A8C" w:rsidRDefault="00032884">
      <w:pPr>
        <w:numPr>
          <w:ilvl w:val="0"/>
          <w:numId w:val="29"/>
        </w:numPr>
        <w:tabs>
          <w:tab w:val="left" w:pos="705"/>
        </w:tabs>
        <w:rPr>
          <w:b/>
        </w:rPr>
      </w:pPr>
      <w:bookmarkStart w:id="0" w:name="page2"/>
      <w:bookmarkEnd w:id="0"/>
      <w:r w:rsidRPr="00324A8C">
        <w:rPr>
          <w:b/>
        </w:rPr>
        <w:t>OPIS PRZEDMIOTU ZAMÓWIENIA.</w:t>
      </w:r>
    </w:p>
    <w:p w14:paraId="64EF7EBF" w14:textId="77777777" w:rsidR="00D85EC5" w:rsidRPr="00324A8C" w:rsidRDefault="00D85EC5" w:rsidP="00324A8C">
      <w:pPr>
        <w:widowControl w:val="0"/>
        <w:tabs>
          <w:tab w:val="left" w:pos="426"/>
        </w:tabs>
        <w:ind w:right="144"/>
        <w:jc w:val="both"/>
      </w:pPr>
    </w:p>
    <w:p w14:paraId="52DE5268" w14:textId="68F9BBA7" w:rsidR="007650B4" w:rsidRDefault="007650B4">
      <w:pPr>
        <w:pStyle w:val="Bezodstpw"/>
        <w:numPr>
          <w:ilvl w:val="0"/>
          <w:numId w:val="38"/>
        </w:numPr>
        <w:jc w:val="both"/>
        <w:rPr>
          <w:rStyle w:val="FontStyle140"/>
          <w:rFonts w:ascii="Times New Roman" w:hAnsi="Times New Roman" w:cs="Times New Roman"/>
          <w:color w:val="auto"/>
          <w:sz w:val="24"/>
          <w:szCs w:val="24"/>
        </w:rPr>
      </w:pPr>
      <w:r>
        <w:rPr>
          <w:rStyle w:val="FontStyle140"/>
          <w:rFonts w:ascii="Times New Roman" w:hAnsi="Times New Roman" w:cs="Times New Roman"/>
          <w:color w:val="auto"/>
          <w:sz w:val="24"/>
          <w:szCs w:val="24"/>
        </w:rPr>
        <w:t xml:space="preserve">Niniejsze postępowanie prowadzone jest w celu zawarcia umowy ramowej </w:t>
      </w:r>
      <w:r w:rsidRPr="007650B4">
        <w:rPr>
          <w:rStyle w:val="FontStyle140"/>
          <w:rFonts w:ascii="Times New Roman" w:hAnsi="Times New Roman" w:cs="Times New Roman"/>
          <w:color w:val="auto"/>
          <w:sz w:val="24"/>
          <w:szCs w:val="24"/>
        </w:rPr>
        <w:t xml:space="preserve">na sukcesywną dostawę </w:t>
      </w:r>
      <w:r w:rsidR="00253F73">
        <w:rPr>
          <w:rStyle w:val="FontStyle140"/>
          <w:rFonts w:ascii="Times New Roman" w:hAnsi="Times New Roman" w:cs="Times New Roman"/>
          <w:color w:val="auto"/>
          <w:sz w:val="24"/>
          <w:szCs w:val="24"/>
        </w:rPr>
        <w:t>piwa</w:t>
      </w:r>
      <w:r w:rsidRPr="007650B4">
        <w:rPr>
          <w:rStyle w:val="FontStyle140"/>
          <w:rFonts w:ascii="Times New Roman" w:hAnsi="Times New Roman" w:cs="Times New Roman"/>
          <w:color w:val="auto"/>
          <w:sz w:val="24"/>
          <w:szCs w:val="24"/>
        </w:rPr>
        <w:t xml:space="preserve"> na potrzeby Opery Leśnej przy ul. Moniuszki 12 w Sopocie </w:t>
      </w:r>
      <w:r w:rsidR="00276039">
        <w:rPr>
          <w:rStyle w:val="FontStyle140"/>
          <w:rFonts w:ascii="Times New Roman" w:hAnsi="Times New Roman" w:cs="Times New Roman"/>
          <w:color w:val="auto"/>
          <w:sz w:val="24"/>
          <w:szCs w:val="24"/>
        </w:rPr>
        <w:t>na okres 6 miesięcy</w:t>
      </w:r>
      <w:r w:rsidR="00305A48">
        <w:rPr>
          <w:rStyle w:val="FontStyle140"/>
          <w:rFonts w:ascii="Times New Roman" w:hAnsi="Times New Roman" w:cs="Times New Roman"/>
          <w:color w:val="auto"/>
          <w:sz w:val="24"/>
          <w:szCs w:val="24"/>
        </w:rPr>
        <w:t xml:space="preserve"> w roku </w:t>
      </w:r>
      <w:r w:rsidR="00207EAD">
        <w:rPr>
          <w:rStyle w:val="FontStyle140"/>
          <w:rFonts w:ascii="Times New Roman" w:hAnsi="Times New Roman" w:cs="Times New Roman"/>
          <w:color w:val="auto"/>
          <w:sz w:val="24"/>
          <w:szCs w:val="24"/>
        </w:rPr>
        <w:t>2025</w:t>
      </w:r>
      <w:r w:rsidR="00276039">
        <w:rPr>
          <w:rStyle w:val="FontStyle140"/>
          <w:rFonts w:ascii="Times New Roman" w:hAnsi="Times New Roman" w:cs="Times New Roman"/>
          <w:color w:val="auto"/>
          <w:sz w:val="24"/>
          <w:szCs w:val="24"/>
        </w:rPr>
        <w:t>.</w:t>
      </w:r>
    </w:p>
    <w:p w14:paraId="360C44A3" w14:textId="77777777" w:rsidR="007650B4" w:rsidRDefault="007650B4">
      <w:pPr>
        <w:pStyle w:val="Bezodstpw"/>
        <w:numPr>
          <w:ilvl w:val="0"/>
          <w:numId w:val="38"/>
        </w:numPr>
        <w:jc w:val="both"/>
        <w:rPr>
          <w:rStyle w:val="FontStyle140"/>
          <w:rFonts w:ascii="Times New Roman" w:hAnsi="Times New Roman" w:cs="Times New Roman"/>
          <w:color w:val="auto"/>
          <w:sz w:val="24"/>
          <w:szCs w:val="24"/>
        </w:rPr>
      </w:pPr>
      <w:r w:rsidRPr="007650B4">
        <w:rPr>
          <w:rStyle w:val="FontStyle140"/>
          <w:rFonts w:ascii="Times New Roman" w:hAnsi="Times New Roman" w:cs="Times New Roman"/>
          <w:color w:val="auto"/>
          <w:sz w:val="24"/>
          <w:szCs w:val="24"/>
        </w:rPr>
        <w:t>Zamawiający zawrze umowę ramową z wykonawcami, którzy nie podlegają wykluczeniu oraz spełniają warunki udziału w postepowaniu – Zamawiający nie ogranicza liczby Wykonawców</w:t>
      </w:r>
      <w:r>
        <w:rPr>
          <w:rStyle w:val="FontStyle140"/>
          <w:rFonts w:ascii="Times New Roman" w:hAnsi="Times New Roman" w:cs="Times New Roman"/>
          <w:color w:val="auto"/>
          <w:sz w:val="24"/>
          <w:szCs w:val="24"/>
        </w:rPr>
        <w:t xml:space="preserve">. </w:t>
      </w:r>
    </w:p>
    <w:p w14:paraId="28B1D33B" w14:textId="51274035" w:rsidR="00EE5F76" w:rsidRPr="00EE5F76" w:rsidRDefault="0043152D" w:rsidP="00EE5F76">
      <w:pPr>
        <w:pStyle w:val="Bezodstpw"/>
        <w:numPr>
          <w:ilvl w:val="0"/>
          <w:numId w:val="38"/>
        </w:numPr>
        <w:jc w:val="both"/>
        <w:rPr>
          <w:rStyle w:val="FontStyle140"/>
          <w:rFonts w:ascii="Times New Roman" w:hAnsi="Times New Roman" w:cs="Times New Roman"/>
          <w:color w:val="auto"/>
          <w:sz w:val="24"/>
          <w:szCs w:val="24"/>
        </w:rPr>
      </w:pPr>
      <w:r>
        <w:rPr>
          <w:rStyle w:val="FontStyle140"/>
          <w:rFonts w:ascii="Times New Roman" w:hAnsi="Times New Roman" w:cs="Times New Roman"/>
          <w:color w:val="auto"/>
          <w:sz w:val="24"/>
          <w:szCs w:val="24"/>
        </w:rPr>
        <w:lastRenderedPageBreak/>
        <w:t xml:space="preserve">Szczegółowy przedmiot zamówienia określa załącznik nr 1 do SWZ – formularz </w:t>
      </w:r>
      <w:r w:rsidR="00ED0598">
        <w:rPr>
          <w:rStyle w:val="FontStyle140"/>
          <w:rFonts w:ascii="Times New Roman" w:hAnsi="Times New Roman" w:cs="Times New Roman"/>
          <w:color w:val="auto"/>
          <w:sz w:val="24"/>
          <w:szCs w:val="24"/>
        </w:rPr>
        <w:t>cenowy</w:t>
      </w:r>
      <w:r>
        <w:rPr>
          <w:rStyle w:val="FontStyle140"/>
          <w:rFonts w:ascii="Times New Roman" w:hAnsi="Times New Roman" w:cs="Times New Roman"/>
          <w:color w:val="auto"/>
          <w:sz w:val="24"/>
          <w:szCs w:val="24"/>
        </w:rPr>
        <w:t>.</w:t>
      </w:r>
    </w:p>
    <w:p w14:paraId="3707FBA4" w14:textId="77777777" w:rsidR="00181C7B" w:rsidRDefault="00181C7B">
      <w:pPr>
        <w:pStyle w:val="Bezodstpw"/>
        <w:numPr>
          <w:ilvl w:val="0"/>
          <w:numId w:val="38"/>
        </w:numPr>
        <w:jc w:val="both"/>
        <w:rPr>
          <w:rStyle w:val="FontStyle140"/>
          <w:rFonts w:ascii="Times New Roman" w:hAnsi="Times New Roman" w:cs="Times New Roman"/>
          <w:color w:val="auto"/>
          <w:sz w:val="24"/>
          <w:szCs w:val="24"/>
        </w:rPr>
      </w:pPr>
      <w:r>
        <w:rPr>
          <w:rStyle w:val="FontStyle140"/>
          <w:rFonts w:ascii="Times New Roman" w:hAnsi="Times New Roman" w:cs="Times New Roman"/>
          <w:color w:val="auto"/>
          <w:sz w:val="24"/>
          <w:szCs w:val="24"/>
        </w:rPr>
        <w:t xml:space="preserve">W ramach niniejszego postępowania Wykonawcy złożą oferty </w:t>
      </w:r>
      <w:r w:rsidR="007A4BE4">
        <w:rPr>
          <w:rStyle w:val="FontStyle140"/>
          <w:rFonts w:ascii="Times New Roman" w:hAnsi="Times New Roman" w:cs="Times New Roman"/>
          <w:color w:val="auto"/>
          <w:sz w:val="24"/>
          <w:szCs w:val="24"/>
        </w:rPr>
        <w:t xml:space="preserve">na cały przedmiot zamówienia określony załącznikiem nr 1 do SWZ ze wskazaniem cen jednostkowych, zaś konkretne zamówienia będą udzielane na podstawie bieżących potrzeb Zamawiającego </w:t>
      </w:r>
      <w:r w:rsidR="00E42151">
        <w:rPr>
          <w:rStyle w:val="FontStyle140"/>
          <w:rFonts w:ascii="Times New Roman" w:hAnsi="Times New Roman" w:cs="Times New Roman"/>
          <w:color w:val="auto"/>
          <w:sz w:val="24"/>
          <w:szCs w:val="24"/>
        </w:rPr>
        <w:t>w pierwszej kolejności Wykonawcy, którego oferta została uznana przez Zamawiającego za najkorzystniejszą. Jeżeli Wykonawca, o którym mowa w zdaniu poprzedzającym, nie będzie dysponował produktami zgodnie z zamówieniem Zamawiającego, to wówczas Zamawiający zwróci się odpowiednio do kolejnego Wykonawcy, którego oferta zajęła kolejne miejsce w niniejszym postępowaniu.</w:t>
      </w:r>
    </w:p>
    <w:p w14:paraId="484DA183" w14:textId="77777777" w:rsidR="00BA2EEF" w:rsidRPr="00B63731" w:rsidRDefault="00BA2EEF" w:rsidP="00B63731">
      <w:pPr>
        <w:pStyle w:val="Bezodstpw"/>
        <w:numPr>
          <w:ilvl w:val="0"/>
          <w:numId w:val="38"/>
        </w:numPr>
        <w:jc w:val="both"/>
        <w:rPr>
          <w:rStyle w:val="FontStyle140"/>
          <w:rFonts w:ascii="Times New Roman" w:hAnsi="Times New Roman" w:cs="Times New Roman"/>
          <w:color w:val="auto"/>
          <w:sz w:val="24"/>
          <w:szCs w:val="24"/>
        </w:rPr>
      </w:pPr>
      <w:r w:rsidRPr="00AD5920">
        <w:rPr>
          <w:rFonts w:ascii="Times New Roman" w:hAnsi="Times New Roman"/>
          <w:bCs/>
          <w:sz w:val="24"/>
          <w:szCs w:val="24"/>
        </w:rPr>
        <w:t>Zamawiającemu przysługuje prawo realizacji dostaw w ilości mniejszej niż podana w załączniku nr 1 do SWZ, przy czym</w:t>
      </w:r>
      <w:r w:rsidRPr="00AD5920">
        <w:rPr>
          <w:rFonts w:ascii="Times New Roman" w:hAnsi="Times New Roman"/>
          <w:bCs/>
          <w:sz w:val="24"/>
          <w:szCs w:val="24"/>
          <w:shd w:val="clear" w:color="auto" w:fill="FFFFFF"/>
        </w:rPr>
        <w:t xml:space="preserve"> minimalna wartość zamówionego asortymentu wyniesie nie mniej niż</w:t>
      </w:r>
      <w:r w:rsidRPr="00AD5920">
        <w:rPr>
          <w:rFonts w:ascii="Times New Roman" w:hAnsi="Times New Roman"/>
          <w:bCs/>
          <w:sz w:val="24"/>
          <w:szCs w:val="24"/>
        </w:rPr>
        <w:t xml:space="preserve"> 50% zadeklarowanej maksymalnej wartości określonej w załączniku nr 1 do SWZ.</w:t>
      </w:r>
    </w:p>
    <w:p w14:paraId="6539FDBF" w14:textId="77777777" w:rsidR="00AD5920" w:rsidRPr="00AD5920" w:rsidRDefault="00AD5920">
      <w:pPr>
        <w:pStyle w:val="Bezodstpw"/>
        <w:numPr>
          <w:ilvl w:val="0"/>
          <w:numId w:val="38"/>
        </w:numPr>
        <w:jc w:val="both"/>
        <w:rPr>
          <w:rStyle w:val="FontStyle140"/>
          <w:rFonts w:ascii="Times New Roman" w:hAnsi="Times New Roman" w:cs="Times New Roman"/>
          <w:color w:val="auto"/>
          <w:sz w:val="24"/>
          <w:szCs w:val="24"/>
        </w:rPr>
      </w:pPr>
      <w:r w:rsidRPr="00AD5920">
        <w:rPr>
          <w:rStyle w:val="FontStyle140"/>
          <w:rFonts w:ascii="Times New Roman" w:hAnsi="Times New Roman" w:cs="Times New Roman"/>
          <w:sz w:val="24"/>
          <w:szCs w:val="24"/>
        </w:rPr>
        <w:t>Dostarczane towary będą:</w:t>
      </w:r>
    </w:p>
    <w:p w14:paraId="7CC87C72" w14:textId="77777777" w:rsidR="00AD5920" w:rsidRDefault="00AD5920">
      <w:pPr>
        <w:pStyle w:val="Bezodstpw"/>
        <w:numPr>
          <w:ilvl w:val="0"/>
          <w:numId w:val="39"/>
        </w:numPr>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wolne od wad fizycznych i prawnych;</w:t>
      </w:r>
    </w:p>
    <w:p w14:paraId="325B2F7B" w14:textId="77777777" w:rsidR="00AD5920" w:rsidRPr="008C64E6" w:rsidRDefault="00AD5920">
      <w:pPr>
        <w:pStyle w:val="Bezodstpw"/>
        <w:numPr>
          <w:ilvl w:val="0"/>
          <w:numId w:val="39"/>
        </w:numPr>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w</w:t>
      </w:r>
      <w:r w:rsidRPr="008763A3">
        <w:rPr>
          <w:rStyle w:val="FontStyle140"/>
          <w:rFonts w:ascii="Times New Roman" w:hAnsi="Times New Roman" w:cs="Times New Roman"/>
          <w:sz w:val="24"/>
          <w:szCs w:val="24"/>
        </w:rPr>
        <w:t>ysokiej klasy jakości</w:t>
      </w:r>
      <w:r>
        <w:rPr>
          <w:rStyle w:val="FontStyle140"/>
          <w:rFonts w:ascii="Times New Roman" w:hAnsi="Times New Roman" w:cs="Times New Roman"/>
          <w:sz w:val="24"/>
          <w:szCs w:val="24"/>
        </w:rPr>
        <w:t>;</w:t>
      </w:r>
    </w:p>
    <w:p w14:paraId="6F394424" w14:textId="77777777" w:rsidR="00AD5920" w:rsidRDefault="00AD5920">
      <w:pPr>
        <w:pStyle w:val="Bezodstpw"/>
        <w:numPr>
          <w:ilvl w:val="0"/>
          <w:numId w:val="39"/>
        </w:numPr>
        <w:jc w:val="both"/>
        <w:rPr>
          <w:rStyle w:val="FontStyle140"/>
          <w:rFonts w:ascii="Times New Roman" w:hAnsi="Times New Roman" w:cs="Times New Roman"/>
          <w:sz w:val="24"/>
          <w:szCs w:val="24"/>
        </w:rPr>
      </w:pPr>
      <w:r w:rsidRPr="00B8277A">
        <w:rPr>
          <w:rStyle w:val="FontStyle140"/>
          <w:rFonts w:ascii="Times New Roman" w:hAnsi="Times New Roman" w:cs="Times New Roman"/>
          <w:sz w:val="24"/>
          <w:szCs w:val="24"/>
        </w:rPr>
        <w:t>spełniać wymogi jakościowe, dotyczące przechowywania, pakowania i transportu zawarte w odpowiednich normach jakościowych właściwych dla danego rodzaju produktów, które obowiązują na terenie Polsk</w:t>
      </w:r>
      <w:r>
        <w:rPr>
          <w:rStyle w:val="FontStyle140"/>
          <w:rFonts w:ascii="Times New Roman" w:hAnsi="Times New Roman" w:cs="Times New Roman"/>
          <w:sz w:val="24"/>
          <w:szCs w:val="24"/>
        </w:rPr>
        <w:t>i</w:t>
      </w:r>
      <w:r w:rsidRPr="00B8277A">
        <w:rPr>
          <w:rStyle w:val="FontStyle140"/>
          <w:rFonts w:ascii="Times New Roman" w:hAnsi="Times New Roman" w:cs="Times New Roman"/>
          <w:sz w:val="24"/>
          <w:szCs w:val="24"/>
        </w:rPr>
        <w:t>;</w:t>
      </w:r>
    </w:p>
    <w:p w14:paraId="02F81DB5" w14:textId="77777777" w:rsidR="00AD5920" w:rsidRPr="00C17587" w:rsidRDefault="00AD5920">
      <w:pPr>
        <w:pStyle w:val="Bezodstpw"/>
        <w:numPr>
          <w:ilvl w:val="0"/>
          <w:numId w:val="39"/>
        </w:numPr>
        <w:jc w:val="both"/>
        <w:rPr>
          <w:rFonts w:ascii="Times New Roman" w:hAnsi="Times New Roman"/>
          <w:color w:val="000000"/>
          <w:sz w:val="24"/>
          <w:szCs w:val="24"/>
        </w:rPr>
      </w:pPr>
      <w:r w:rsidRPr="00C17587">
        <w:rPr>
          <w:rStyle w:val="FontStyle140"/>
          <w:rFonts w:ascii="Times New Roman" w:hAnsi="Times New Roman" w:cs="Times New Roman"/>
          <w:sz w:val="24"/>
          <w:szCs w:val="24"/>
        </w:rPr>
        <w:t>posiadać aktualne terminy przydatności do spożycia</w:t>
      </w:r>
      <w:r w:rsidR="002E54C7">
        <w:rPr>
          <w:rStyle w:val="FontStyle140"/>
          <w:rFonts w:ascii="Times New Roman" w:hAnsi="Times New Roman" w:cs="Times New Roman"/>
          <w:sz w:val="24"/>
          <w:szCs w:val="24"/>
        </w:rPr>
        <w:t>,</w:t>
      </w:r>
      <w:r w:rsidR="002E54C7" w:rsidRPr="002E54C7">
        <w:rPr>
          <w:rFonts w:ascii="Times New Roman" w:hAnsi="Times New Roman"/>
          <w:sz w:val="24"/>
          <w:szCs w:val="24"/>
        </w:rPr>
        <w:t xml:space="preserve"> </w:t>
      </w:r>
      <w:r w:rsidR="002E54C7">
        <w:rPr>
          <w:rFonts w:ascii="Times New Roman" w:hAnsi="Times New Roman"/>
          <w:sz w:val="24"/>
          <w:szCs w:val="24"/>
        </w:rPr>
        <w:t xml:space="preserve">tj. przydatne do spożycia co najmniej przez </w:t>
      </w:r>
      <w:r w:rsidR="00E44AE8">
        <w:rPr>
          <w:rFonts w:ascii="Times New Roman" w:hAnsi="Times New Roman"/>
          <w:sz w:val="24"/>
          <w:szCs w:val="24"/>
        </w:rPr>
        <w:t>4 miesiące</w:t>
      </w:r>
      <w:r w:rsidR="002E54C7">
        <w:rPr>
          <w:rFonts w:ascii="Times New Roman" w:hAnsi="Times New Roman"/>
          <w:sz w:val="24"/>
          <w:szCs w:val="24"/>
        </w:rPr>
        <w:t xml:space="preserve"> od ich dostarczenia;</w:t>
      </w:r>
    </w:p>
    <w:p w14:paraId="0398495A" w14:textId="77777777" w:rsidR="00AD5920" w:rsidRPr="00C17587" w:rsidRDefault="00AD5920">
      <w:pPr>
        <w:pStyle w:val="Bezodstpw"/>
        <w:numPr>
          <w:ilvl w:val="0"/>
          <w:numId w:val="39"/>
        </w:numPr>
        <w:jc w:val="both"/>
        <w:rPr>
          <w:rFonts w:ascii="Times New Roman" w:hAnsi="Times New Roman"/>
          <w:color w:val="000000"/>
          <w:sz w:val="24"/>
          <w:szCs w:val="24"/>
        </w:rPr>
      </w:pPr>
      <w:r w:rsidRPr="00C17587">
        <w:rPr>
          <w:rFonts w:ascii="Times New Roman" w:hAnsi="Times New Roman"/>
          <w:sz w:val="24"/>
          <w:szCs w:val="24"/>
        </w:rPr>
        <w:t>odpowiadać normom i standardom określonym w odpowiednich przepisach prawnych, w szczególności w Ustawie o bezpieczeństwie żywności i żywienia z dnia 25 sierpnia 2006 r. (</w:t>
      </w:r>
      <w:proofErr w:type="spellStart"/>
      <w:r w:rsidRPr="00C17587">
        <w:rPr>
          <w:rFonts w:ascii="Times New Roman" w:hAnsi="Times New Roman"/>
          <w:sz w:val="24"/>
          <w:szCs w:val="24"/>
        </w:rPr>
        <w:t>t.j</w:t>
      </w:r>
      <w:proofErr w:type="spellEnd"/>
      <w:r w:rsidRPr="00C17587">
        <w:rPr>
          <w:rFonts w:ascii="Times New Roman" w:hAnsi="Times New Roman"/>
          <w:sz w:val="24"/>
          <w:szCs w:val="24"/>
        </w:rPr>
        <w:t>. Dz.U. z 2023 r. poz. 1448 ze zm.)</w:t>
      </w:r>
      <w:r>
        <w:rPr>
          <w:rFonts w:ascii="Times New Roman" w:hAnsi="Times New Roman"/>
          <w:sz w:val="24"/>
          <w:szCs w:val="24"/>
        </w:rPr>
        <w:t>;</w:t>
      </w:r>
    </w:p>
    <w:p w14:paraId="0442B5B4" w14:textId="77777777" w:rsidR="00AD5920" w:rsidRPr="00C17587" w:rsidRDefault="00AD5920">
      <w:pPr>
        <w:pStyle w:val="Bezodstpw"/>
        <w:numPr>
          <w:ilvl w:val="0"/>
          <w:numId w:val="39"/>
        </w:numPr>
        <w:jc w:val="both"/>
        <w:rPr>
          <w:rFonts w:ascii="Times New Roman" w:hAnsi="Times New Roman"/>
          <w:color w:val="000000"/>
          <w:sz w:val="24"/>
          <w:szCs w:val="24"/>
        </w:rPr>
      </w:pPr>
      <w:r w:rsidRPr="00C17587">
        <w:rPr>
          <w:rFonts w:ascii="Times New Roman" w:hAnsi="Times New Roman"/>
          <w:color w:val="000000"/>
          <w:sz w:val="24"/>
          <w:szCs w:val="24"/>
          <w:lang w:val="cs-CZ"/>
        </w:rPr>
        <w:t>posiadać odpowiednie walory smakowe, zapachowe i sensoryczne dla danego towaru</w:t>
      </w:r>
      <w:r>
        <w:rPr>
          <w:rFonts w:ascii="Times New Roman" w:hAnsi="Times New Roman"/>
          <w:color w:val="000000"/>
          <w:sz w:val="24"/>
          <w:szCs w:val="24"/>
          <w:lang w:val="cs-CZ"/>
        </w:rPr>
        <w:t>;</w:t>
      </w:r>
    </w:p>
    <w:p w14:paraId="0E4160BF" w14:textId="77777777" w:rsidR="00AD5920" w:rsidRPr="008C64E6" w:rsidRDefault="00AD5920">
      <w:pPr>
        <w:pStyle w:val="Bezodstpw"/>
        <w:numPr>
          <w:ilvl w:val="0"/>
          <w:numId w:val="39"/>
        </w:numPr>
        <w:jc w:val="both"/>
        <w:rPr>
          <w:rFonts w:ascii="Times New Roman" w:hAnsi="Times New Roman"/>
          <w:color w:val="000000"/>
          <w:sz w:val="24"/>
          <w:szCs w:val="24"/>
        </w:rPr>
      </w:pPr>
      <w:r w:rsidRPr="00C17587">
        <w:rPr>
          <w:rFonts w:ascii="Times New Roman" w:hAnsi="Times New Roman"/>
          <w:sz w:val="24"/>
          <w:szCs w:val="24"/>
        </w:rPr>
        <w:t>pakowane w czyste opakowania jednostkowe przeznaczone do kontaktu z żywnością chroniące zawartość przed uszkodzeniem</w:t>
      </w:r>
      <w:r>
        <w:rPr>
          <w:rFonts w:ascii="Times New Roman" w:hAnsi="Times New Roman"/>
          <w:sz w:val="24"/>
          <w:szCs w:val="24"/>
        </w:rPr>
        <w:t>;</w:t>
      </w:r>
    </w:p>
    <w:p w14:paraId="7D2949F7" w14:textId="77777777" w:rsidR="00AD5920" w:rsidRDefault="00AD5920">
      <w:pPr>
        <w:pStyle w:val="Bezodstpw"/>
        <w:numPr>
          <w:ilvl w:val="0"/>
          <w:numId w:val="39"/>
        </w:numPr>
        <w:jc w:val="both"/>
        <w:rPr>
          <w:rFonts w:ascii="Times New Roman" w:hAnsi="Times New Roman"/>
          <w:color w:val="000000"/>
          <w:sz w:val="24"/>
          <w:szCs w:val="24"/>
        </w:rPr>
      </w:pPr>
      <w:r>
        <w:rPr>
          <w:rFonts w:ascii="Times New Roman" w:hAnsi="Times New Roman"/>
          <w:sz w:val="24"/>
          <w:szCs w:val="24"/>
        </w:rPr>
        <w:t xml:space="preserve">dostarczane </w:t>
      </w:r>
      <w:r w:rsidRPr="008C64E6">
        <w:rPr>
          <w:rFonts w:ascii="Times New Roman" w:hAnsi="Times New Roman"/>
          <w:sz w:val="24"/>
          <w:szCs w:val="24"/>
        </w:rPr>
        <w:t>środkiem transportu przystosowanym do przewozu tego typu towaru</w:t>
      </w:r>
      <w:r>
        <w:rPr>
          <w:rFonts w:ascii="Times New Roman" w:hAnsi="Times New Roman"/>
          <w:sz w:val="24"/>
          <w:szCs w:val="24"/>
        </w:rPr>
        <w:t>.</w:t>
      </w:r>
    </w:p>
    <w:p w14:paraId="275F9B00" w14:textId="6818CF22" w:rsidR="00AD5920" w:rsidRPr="00403C30" w:rsidRDefault="00AD5920" w:rsidP="00554958">
      <w:pPr>
        <w:pStyle w:val="Bezodstpw"/>
        <w:numPr>
          <w:ilvl w:val="0"/>
          <w:numId w:val="38"/>
        </w:numPr>
        <w:jc w:val="both"/>
        <w:rPr>
          <w:rFonts w:ascii="Times New Roman" w:hAnsi="Times New Roman"/>
          <w:color w:val="000000"/>
          <w:sz w:val="24"/>
          <w:szCs w:val="24"/>
        </w:rPr>
      </w:pPr>
      <w:r w:rsidRPr="00AD5920">
        <w:rPr>
          <w:rFonts w:ascii="Times New Roman" w:hAnsi="Times New Roman"/>
          <w:color w:val="000000"/>
          <w:sz w:val="24"/>
          <w:szCs w:val="24"/>
          <w:lang w:val="cs-CZ"/>
        </w:rPr>
        <w:t xml:space="preserve">Przedmiot zamówienia będzie sukcesywnie dostarczany </w:t>
      </w:r>
      <w:r w:rsidR="00954AAD" w:rsidRPr="00954AAD">
        <w:rPr>
          <w:rFonts w:ascii="Times New Roman" w:hAnsi="Times New Roman"/>
          <w:color w:val="000000"/>
          <w:sz w:val="24"/>
          <w:szCs w:val="24"/>
          <w:lang w:val="cs-CZ"/>
        </w:rPr>
        <w:t>na koszt i ryzyko wykonawcy</w:t>
      </w:r>
      <w:r w:rsidR="00954AAD">
        <w:rPr>
          <w:rFonts w:ascii="Times New Roman" w:hAnsi="Times New Roman"/>
          <w:color w:val="000000"/>
          <w:sz w:val="24"/>
          <w:szCs w:val="24"/>
          <w:lang w:val="cs-CZ"/>
        </w:rPr>
        <w:t xml:space="preserve"> </w:t>
      </w:r>
      <w:r w:rsidRPr="00AD5920">
        <w:rPr>
          <w:rFonts w:ascii="Times New Roman" w:hAnsi="Times New Roman"/>
          <w:color w:val="000000"/>
          <w:sz w:val="24"/>
          <w:szCs w:val="24"/>
          <w:lang w:val="cs-CZ"/>
        </w:rPr>
        <w:t xml:space="preserve">do </w:t>
      </w:r>
      <w:r w:rsidR="00403C30">
        <w:rPr>
          <w:rFonts w:ascii="Times New Roman" w:hAnsi="Times New Roman"/>
          <w:color w:val="000000"/>
          <w:sz w:val="24"/>
          <w:szCs w:val="24"/>
          <w:lang w:val="cs-CZ"/>
        </w:rPr>
        <w:t xml:space="preserve">magazynu </w:t>
      </w:r>
      <w:r w:rsidR="00403C30" w:rsidRPr="00403C30">
        <w:rPr>
          <w:rFonts w:ascii="Times New Roman" w:hAnsi="Times New Roman"/>
          <w:color w:val="000000"/>
          <w:sz w:val="24"/>
          <w:szCs w:val="24"/>
          <w:lang w:val="cs-CZ"/>
        </w:rPr>
        <w:t xml:space="preserve">Opery Leśnej przy ul. </w:t>
      </w:r>
      <w:r w:rsidR="00954AAD" w:rsidRPr="00954AAD">
        <w:rPr>
          <w:rFonts w:ascii="Times New Roman" w:hAnsi="Times New Roman"/>
          <w:color w:val="000000"/>
          <w:sz w:val="24"/>
          <w:szCs w:val="24"/>
          <w:lang w:val="cs-CZ"/>
        </w:rPr>
        <w:t>Moniuszki 12 w Sopocie</w:t>
      </w:r>
      <w:r w:rsidR="00954AAD">
        <w:rPr>
          <w:rFonts w:ascii="Times New Roman" w:hAnsi="Times New Roman"/>
          <w:color w:val="000000"/>
          <w:sz w:val="24"/>
          <w:szCs w:val="24"/>
          <w:lang w:val="cs-CZ"/>
        </w:rPr>
        <w:t xml:space="preserve"> (główny adres dostaw). </w:t>
      </w:r>
    </w:p>
    <w:p w14:paraId="19CA2731" w14:textId="77777777" w:rsidR="008763A3" w:rsidRPr="008763A3" w:rsidRDefault="00E426E4" w:rsidP="00403C30">
      <w:pPr>
        <w:pStyle w:val="Bezodstpw"/>
        <w:numPr>
          <w:ilvl w:val="0"/>
          <w:numId w:val="38"/>
        </w:numPr>
        <w:jc w:val="both"/>
        <w:rPr>
          <w:rStyle w:val="FontStyle140"/>
          <w:rFonts w:ascii="Times New Roman" w:hAnsi="Times New Roman" w:cs="Times New Roman"/>
          <w:color w:val="auto"/>
          <w:sz w:val="24"/>
          <w:szCs w:val="24"/>
        </w:rPr>
      </w:pPr>
      <w:r w:rsidRPr="008763A3">
        <w:rPr>
          <w:rStyle w:val="FontStyle140"/>
          <w:rFonts w:ascii="Times New Roman" w:hAnsi="Times New Roman" w:cs="Times New Roman"/>
          <w:b/>
          <w:sz w:val="24"/>
          <w:szCs w:val="24"/>
        </w:rPr>
        <w:t>W pozycjach dotyczących produktów wskazanych z nazwy handlowej Zamawiający dopuszcza składanie ofert równoważnych</w:t>
      </w:r>
      <w:r w:rsidRPr="008763A3">
        <w:rPr>
          <w:rStyle w:val="FontStyle140"/>
          <w:rFonts w:ascii="Times New Roman" w:hAnsi="Times New Roman" w:cs="Times New Roman"/>
          <w:sz w:val="24"/>
          <w:szCs w:val="24"/>
        </w:rPr>
        <w:t xml:space="preserve">. </w:t>
      </w:r>
    </w:p>
    <w:p w14:paraId="7B4E549F" w14:textId="77777777" w:rsidR="008763A3" w:rsidRPr="008763A3" w:rsidRDefault="00E426E4" w:rsidP="00403C30">
      <w:pPr>
        <w:pStyle w:val="Bezodstpw"/>
        <w:numPr>
          <w:ilvl w:val="0"/>
          <w:numId w:val="38"/>
        </w:numPr>
        <w:jc w:val="both"/>
        <w:rPr>
          <w:rFonts w:ascii="Times New Roman" w:hAnsi="Times New Roman"/>
          <w:sz w:val="24"/>
          <w:szCs w:val="24"/>
        </w:rPr>
      </w:pPr>
      <w:r w:rsidRPr="008763A3">
        <w:rPr>
          <w:rFonts w:ascii="Times New Roman" w:hAnsi="Times New Roman"/>
          <w:sz w:val="24"/>
          <w:szCs w:val="24"/>
        </w:rPr>
        <w:t>Pod pojęciem produktu równoważnego Zamawiający rozumie produkty o nie gorszych parametrach jakościowych, posiadające te same walory organoleptyczne (smak, zapach, barwa, estetyka, konsystencja) oraz zawierające w swoim składzie co najmniej te same surowce użyte do produkcji, co artykuły określone przez Zamawiającego.</w:t>
      </w:r>
    </w:p>
    <w:p w14:paraId="07113F17" w14:textId="77777777" w:rsidR="008763A3" w:rsidRPr="008763A3" w:rsidRDefault="00176DA8" w:rsidP="00403C30">
      <w:pPr>
        <w:pStyle w:val="Bezodstpw"/>
        <w:numPr>
          <w:ilvl w:val="0"/>
          <w:numId w:val="38"/>
        </w:numPr>
        <w:jc w:val="both"/>
        <w:rPr>
          <w:rFonts w:ascii="Times New Roman" w:hAnsi="Times New Roman"/>
          <w:sz w:val="24"/>
          <w:szCs w:val="24"/>
        </w:rPr>
      </w:pPr>
      <w:r w:rsidRPr="008763A3">
        <w:rPr>
          <w:rFonts w:ascii="Times New Roman" w:hAnsi="Times New Roman"/>
          <w:sz w:val="24"/>
          <w:szCs w:val="24"/>
        </w:rPr>
        <w:t>Ilekroć w niniejszej treści SWZ</w:t>
      </w:r>
      <w:r w:rsidR="00182503" w:rsidRPr="008763A3">
        <w:rPr>
          <w:rFonts w:ascii="Times New Roman" w:hAnsi="Times New Roman"/>
          <w:sz w:val="24"/>
          <w:szCs w:val="24"/>
        </w:rPr>
        <w:t xml:space="preserve"> oraz załącznikach do niej</w:t>
      </w:r>
      <w:r w:rsidRPr="008763A3">
        <w:rPr>
          <w:rFonts w:ascii="Times New Roman" w:hAnsi="Times New Roman"/>
          <w:sz w:val="24"/>
          <w:szCs w:val="24"/>
        </w:rPr>
        <w:t xml:space="preserve">, w zakresie dotyczącym opisu przedmiotu zamówienia, jest mowa o znaku towarowym, patencie lub pochodzeniu, źródle lub szczególnym procesie charakteryzującym konkretny produkt przyjmuje się, że wskazaniu takiemu towarzyszy wyraz: „lub równoważne”. Za asortyment równoważny Zamawiający uzna ten, który posiada te same lub lepsze od opisanych w SWZ parametry jakościowe, a jego zastosowanie nie wpłynie w negatywny sposób na prawidłowe funkcjonowanie/użycie asortymentu zgodnie z jego przeznaczeniem. </w:t>
      </w:r>
      <w:r w:rsidRPr="00060214">
        <w:rPr>
          <w:rFonts w:ascii="Times New Roman" w:hAnsi="Times New Roman"/>
          <w:sz w:val="24"/>
          <w:szCs w:val="24"/>
          <w:u w:val="single"/>
        </w:rPr>
        <w:t>Wykonawca, który powołuje się na rozwiązania równoważne opisywanym przez Zamawiającego, jest obowiązany wykazać, że oferowane przez niego dostawy spełniają wymagania określone przez Zamawiającego oraz nie spowodują poniesienia dodatkowych kosztów z tytułu ich użycia.</w:t>
      </w:r>
    </w:p>
    <w:p w14:paraId="3BAE1B6A" w14:textId="77777777" w:rsidR="008763A3" w:rsidRPr="008763A3" w:rsidRDefault="00E426E4" w:rsidP="00403C30">
      <w:pPr>
        <w:pStyle w:val="Bezodstpw"/>
        <w:numPr>
          <w:ilvl w:val="0"/>
          <w:numId w:val="38"/>
        </w:numPr>
        <w:jc w:val="both"/>
        <w:rPr>
          <w:rFonts w:ascii="Times New Roman" w:hAnsi="Times New Roman"/>
          <w:sz w:val="24"/>
          <w:szCs w:val="24"/>
        </w:rPr>
      </w:pPr>
      <w:r w:rsidRPr="008763A3">
        <w:rPr>
          <w:rFonts w:ascii="Times New Roman" w:hAnsi="Times New Roman"/>
          <w:sz w:val="24"/>
          <w:szCs w:val="24"/>
        </w:rPr>
        <w:t>W przypadku zaoferowania produktów równoważnych należy dołączyć dokumenty potwierdzające że oferowane asortymenty równoważne odpowiadają wymaganiom określonym przez Zamawiającego.</w:t>
      </w:r>
    </w:p>
    <w:p w14:paraId="215E84FB" w14:textId="706926A6" w:rsidR="00E426E4" w:rsidRDefault="00E426E4" w:rsidP="00403C30">
      <w:pPr>
        <w:pStyle w:val="Bezodstpw"/>
        <w:numPr>
          <w:ilvl w:val="0"/>
          <w:numId w:val="38"/>
        </w:numPr>
        <w:jc w:val="both"/>
        <w:rPr>
          <w:rFonts w:ascii="Times New Roman" w:hAnsi="Times New Roman"/>
          <w:sz w:val="24"/>
          <w:szCs w:val="24"/>
        </w:rPr>
      </w:pPr>
      <w:r w:rsidRPr="008763A3">
        <w:rPr>
          <w:rFonts w:ascii="Times New Roman" w:hAnsi="Times New Roman"/>
          <w:sz w:val="24"/>
          <w:szCs w:val="24"/>
        </w:rPr>
        <w:t xml:space="preserve">W przypadku gdy Wykonawca będzie oferował </w:t>
      </w:r>
      <w:r w:rsidR="008F6262">
        <w:rPr>
          <w:rFonts w:ascii="Times New Roman" w:hAnsi="Times New Roman"/>
          <w:sz w:val="24"/>
          <w:szCs w:val="24"/>
        </w:rPr>
        <w:t>produkt równoważny</w:t>
      </w:r>
      <w:r w:rsidRPr="008763A3">
        <w:rPr>
          <w:rFonts w:ascii="Times New Roman" w:hAnsi="Times New Roman"/>
          <w:sz w:val="24"/>
          <w:szCs w:val="24"/>
        </w:rPr>
        <w:t xml:space="preserve">, ma obowiązek zaznaczyć ten fakt w formularzu </w:t>
      </w:r>
      <w:r w:rsidR="0043152D">
        <w:rPr>
          <w:rFonts w:ascii="Times New Roman" w:hAnsi="Times New Roman"/>
          <w:sz w:val="24"/>
          <w:szCs w:val="24"/>
        </w:rPr>
        <w:t>stanowiącym załącznik</w:t>
      </w:r>
      <w:r w:rsidR="00B86192">
        <w:rPr>
          <w:rFonts w:ascii="Times New Roman" w:hAnsi="Times New Roman"/>
          <w:sz w:val="24"/>
          <w:szCs w:val="24"/>
        </w:rPr>
        <w:t xml:space="preserve"> nr </w:t>
      </w:r>
      <w:r w:rsidR="00045088">
        <w:rPr>
          <w:rFonts w:ascii="Times New Roman" w:hAnsi="Times New Roman"/>
          <w:sz w:val="24"/>
          <w:szCs w:val="24"/>
        </w:rPr>
        <w:t>2</w:t>
      </w:r>
      <w:r w:rsidR="00B86192">
        <w:rPr>
          <w:rFonts w:ascii="Times New Roman" w:hAnsi="Times New Roman"/>
          <w:sz w:val="24"/>
          <w:szCs w:val="24"/>
        </w:rPr>
        <w:t xml:space="preserve"> do SWZ</w:t>
      </w:r>
      <w:r w:rsidRPr="008763A3">
        <w:rPr>
          <w:rFonts w:ascii="Times New Roman" w:hAnsi="Times New Roman"/>
          <w:sz w:val="24"/>
          <w:szCs w:val="24"/>
        </w:rPr>
        <w:t>, wpisując asortyment równoważny.</w:t>
      </w:r>
    </w:p>
    <w:p w14:paraId="422051FF" w14:textId="1A789FDC" w:rsidR="006D736B" w:rsidRPr="008763A3" w:rsidRDefault="006D736B" w:rsidP="00403C30">
      <w:pPr>
        <w:pStyle w:val="Bezodstpw"/>
        <w:numPr>
          <w:ilvl w:val="0"/>
          <w:numId w:val="38"/>
        </w:numPr>
        <w:jc w:val="both"/>
        <w:rPr>
          <w:rFonts w:ascii="Times New Roman" w:hAnsi="Times New Roman"/>
          <w:sz w:val="24"/>
          <w:szCs w:val="24"/>
        </w:rPr>
      </w:pPr>
      <w:r w:rsidRPr="006D736B">
        <w:rPr>
          <w:rFonts w:ascii="Times New Roman" w:hAnsi="Times New Roman"/>
          <w:sz w:val="24"/>
          <w:szCs w:val="24"/>
        </w:rPr>
        <w:lastRenderedPageBreak/>
        <w:t xml:space="preserve">Zamawiający przewiduje możliwość zmiany </w:t>
      </w:r>
      <w:r w:rsidR="008F6262">
        <w:rPr>
          <w:rFonts w:ascii="Times New Roman" w:hAnsi="Times New Roman"/>
          <w:sz w:val="24"/>
          <w:szCs w:val="24"/>
        </w:rPr>
        <w:t>produktu</w:t>
      </w:r>
      <w:r w:rsidRPr="006D736B">
        <w:rPr>
          <w:rFonts w:ascii="Times New Roman" w:hAnsi="Times New Roman"/>
          <w:sz w:val="24"/>
          <w:szCs w:val="24"/>
        </w:rPr>
        <w:t xml:space="preserve"> wskazanego w ofercie Wykonawcy na artykuł o takiej samej lub wyższej jakości w przypadku, gdy na skutek okoliczności nieleżących po stronie Wykonawcy oferowany artykuł nie będzie dostępny na ogólnodostępnym rynku w chwili realizacji przedmiotu zamówienia, czego nie można było przewidzieć na etapie realizacji zamówienia, przy zachowaniu należytej staranności.</w:t>
      </w:r>
    </w:p>
    <w:p w14:paraId="6CF6820B" w14:textId="77777777" w:rsidR="005A3F6D" w:rsidRDefault="005A3F6D" w:rsidP="008F4408">
      <w:pPr>
        <w:jc w:val="both"/>
      </w:pPr>
    </w:p>
    <w:p w14:paraId="66850A70" w14:textId="77777777" w:rsidR="00600C41" w:rsidRPr="008F4408" w:rsidRDefault="00600C41" w:rsidP="00600C41">
      <w:pPr>
        <w:jc w:val="both"/>
        <w:rPr>
          <w:b/>
          <w:lang w:eastAsia="en-US"/>
        </w:rPr>
      </w:pPr>
      <w:r w:rsidRPr="008F4408">
        <w:rPr>
          <w:b/>
          <w:lang w:eastAsia="en-US"/>
        </w:rPr>
        <w:t>Prawo opcji</w:t>
      </w:r>
    </w:p>
    <w:p w14:paraId="18EE687F" w14:textId="47AA5EEE" w:rsidR="00600C41" w:rsidRPr="008F4408" w:rsidRDefault="00600C41" w:rsidP="00600C41">
      <w:pPr>
        <w:jc w:val="both"/>
        <w:rPr>
          <w:lang w:eastAsia="en-US"/>
        </w:rPr>
      </w:pPr>
      <w:r w:rsidRPr="008F4408">
        <w:rPr>
          <w:lang w:eastAsia="en-US"/>
        </w:rPr>
        <w:t xml:space="preserve">Zamawiający przewiduje możliwość zwiększenia zamówień max. do </w:t>
      </w:r>
      <w:r>
        <w:rPr>
          <w:lang w:eastAsia="en-US"/>
        </w:rPr>
        <w:t>3</w:t>
      </w:r>
      <w:r w:rsidRPr="008F4408">
        <w:rPr>
          <w:lang w:eastAsia="en-US"/>
        </w:rPr>
        <w:t>0% wartości zamówienia podstawowego</w:t>
      </w:r>
      <w:r>
        <w:rPr>
          <w:lang w:eastAsia="en-US"/>
        </w:rPr>
        <w:t>,</w:t>
      </w:r>
      <w:r w:rsidRPr="008F4408">
        <w:rPr>
          <w:lang w:eastAsia="en-US"/>
        </w:rPr>
        <w:t xml:space="preserve"> poprzez zwiększenie ilości </w:t>
      </w:r>
      <w:r w:rsidRPr="00AD5920">
        <w:rPr>
          <w:bCs/>
        </w:rPr>
        <w:t xml:space="preserve">dostaw w ilości </w:t>
      </w:r>
      <w:r>
        <w:rPr>
          <w:bCs/>
        </w:rPr>
        <w:t>większej</w:t>
      </w:r>
      <w:r w:rsidRPr="00AD5920">
        <w:rPr>
          <w:bCs/>
        </w:rPr>
        <w:t xml:space="preserve"> niż podana w załączniku nr 1 do SWZ</w:t>
      </w:r>
      <w:r w:rsidRPr="008F4408">
        <w:rPr>
          <w:lang w:eastAsia="en-US"/>
        </w:rPr>
        <w:t xml:space="preserve"> lub wydłużenia okresu świadczenia </w:t>
      </w:r>
      <w:r>
        <w:rPr>
          <w:lang w:eastAsia="en-US"/>
        </w:rPr>
        <w:t>dostaw</w:t>
      </w:r>
      <w:r w:rsidRPr="008F4408">
        <w:rPr>
          <w:lang w:eastAsia="en-US"/>
        </w:rPr>
        <w:t xml:space="preserve"> poza okres obowiązywania umowy.</w:t>
      </w:r>
    </w:p>
    <w:p w14:paraId="0D2B82A4" w14:textId="77777777" w:rsidR="00600C41" w:rsidRPr="008F4408" w:rsidRDefault="00600C41" w:rsidP="00600C41">
      <w:pPr>
        <w:jc w:val="both"/>
        <w:rPr>
          <w:lang w:eastAsia="en-US"/>
        </w:rPr>
      </w:pPr>
      <w:r w:rsidRPr="008F4408">
        <w:rPr>
          <w:lang w:eastAsia="en-US"/>
        </w:rPr>
        <w:t xml:space="preserve">Z prawa opcji Zamawiający może skorzystać najpóźniej na </w:t>
      </w:r>
      <w:r>
        <w:rPr>
          <w:lang w:eastAsia="en-US"/>
        </w:rPr>
        <w:t>14 dni</w:t>
      </w:r>
      <w:r w:rsidRPr="008F4408">
        <w:rPr>
          <w:lang w:eastAsia="en-US"/>
        </w:rPr>
        <w:t xml:space="preserve"> przed upływem terminu zakończenia umowy, poprzez złożenie pisemnego oświadczenia Wykonawcy. Decyzję o skorzystaniu z prawa opcji Zamawiający podejmuje w oparciu o przesłanki ekonomiczne i techniczne. </w:t>
      </w:r>
    </w:p>
    <w:p w14:paraId="593F9163" w14:textId="77777777" w:rsidR="00600C41" w:rsidRPr="008F4408" w:rsidRDefault="00600C41" w:rsidP="00600C41">
      <w:pPr>
        <w:jc w:val="both"/>
        <w:rPr>
          <w:lang w:eastAsia="en-US"/>
        </w:rPr>
      </w:pPr>
      <w:r w:rsidRPr="008F4408">
        <w:rPr>
          <w:lang w:eastAsia="en-US"/>
        </w:rPr>
        <w:t>Rozliczenie prawa opcji nastąpi analogicznie</w:t>
      </w:r>
      <w:r>
        <w:rPr>
          <w:lang w:eastAsia="en-US"/>
        </w:rPr>
        <w:t>,</w:t>
      </w:r>
      <w:r w:rsidRPr="008F4408">
        <w:rPr>
          <w:lang w:eastAsia="en-US"/>
        </w:rPr>
        <w:t xml:space="preserve"> jak zamówienia podstawowego. </w:t>
      </w:r>
    </w:p>
    <w:p w14:paraId="65DA494F" w14:textId="77777777" w:rsidR="00600C41" w:rsidRDefault="00600C41" w:rsidP="00466EA9">
      <w:pPr>
        <w:jc w:val="both"/>
        <w:rPr>
          <w:b/>
          <w:bCs/>
        </w:rPr>
      </w:pPr>
    </w:p>
    <w:p w14:paraId="391E9188" w14:textId="77777777" w:rsidR="00600C41" w:rsidRDefault="00600C41" w:rsidP="00466EA9">
      <w:pPr>
        <w:jc w:val="both"/>
        <w:rPr>
          <w:b/>
          <w:bCs/>
        </w:rPr>
      </w:pPr>
    </w:p>
    <w:p w14:paraId="47E7DB1A" w14:textId="044DD630" w:rsidR="00571D90" w:rsidRDefault="00032884" w:rsidP="00466EA9">
      <w:pPr>
        <w:jc w:val="both"/>
      </w:pPr>
      <w:r w:rsidRPr="00571D90">
        <w:rPr>
          <w:b/>
          <w:bCs/>
        </w:rPr>
        <w:t>Zamawiający nie dopuszcza składania ofert częściowych.</w:t>
      </w:r>
    </w:p>
    <w:p w14:paraId="24CD5F12" w14:textId="77777777" w:rsidR="00CC6E15" w:rsidRPr="00324A8C" w:rsidRDefault="009675AF" w:rsidP="00466EA9">
      <w:pPr>
        <w:jc w:val="both"/>
      </w:pPr>
      <w:r w:rsidRPr="00324A8C">
        <w:t>Zamówienie jednorodne, podział na części nieuzasadniony ekonomicznie</w:t>
      </w:r>
      <w:r w:rsidR="00C01F34">
        <w:t xml:space="preserve"> i technicznie.</w:t>
      </w:r>
    </w:p>
    <w:p w14:paraId="75C4FB38" w14:textId="77777777" w:rsidR="00A179B7" w:rsidRDefault="00A179B7" w:rsidP="00571D90"/>
    <w:p w14:paraId="20E690B3" w14:textId="77777777" w:rsidR="00571D90" w:rsidRPr="00324A8C" w:rsidRDefault="00571D90" w:rsidP="00571D90"/>
    <w:p w14:paraId="4849F885" w14:textId="77777777" w:rsidR="00032884" w:rsidRPr="00324A8C" w:rsidRDefault="00032884" w:rsidP="008F4408">
      <w:pPr>
        <w:numPr>
          <w:ilvl w:val="0"/>
          <w:numId w:val="1"/>
        </w:numPr>
        <w:tabs>
          <w:tab w:val="left" w:pos="705"/>
        </w:tabs>
        <w:ind w:left="397"/>
        <w:rPr>
          <w:b/>
        </w:rPr>
      </w:pPr>
      <w:r w:rsidRPr="00324A8C">
        <w:rPr>
          <w:b/>
        </w:rPr>
        <w:t>TERMIN WYKONANIA ZAMÓWIENIA.</w:t>
      </w:r>
    </w:p>
    <w:p w14:paraId="58CFE9D2" w14:textId="77777777" w:rsidR="00032884" w:rsidRPr="00324A8C" w:rsidRDefault="00032884" w:rsidP="008F4408">
      <w:pPr>
        <w:ind w:left="397"/>
      </w:pPr>
    </w:p>
    <w:p w14:paraId="3B49FF85" w14:textId="4AA3142D" w:rsidR="00032884" w:rsidRPr="00324A8C" w:rsidRDefault="00276039" w:rsidP="008F4408">
      <w:pPr>
        <w:ind w:left="397"/>
        <w:jc w:val="both"/>
      </w:pPr>
      <w:r>
        <w:rPr>
          <w:b/>
        </w:rPr>
        <w:t>6</w:t>
      </w:r>
      <w:r w:rsidR="009F78C5" w:rsidRPr="00324A8C">
        <w:rPr>
          <w:b/>
        </w:rPr>
        <w:t xml:space="preserve"> miesięcy</w:t>
      </w:r>
      <w:r w:rsidR="005A3F6D" w:rsidRPr="00324A8C">
        <w:t>. Planowany okres od</w:t>
      </w:r>
      <w:r w:rsidR="00FB38D8">
        <w:t xml:space="preserve"> 25 kwietnia</w:t>
      </w:r>
      <w:r w:rsidR="00045088">
        <w:t xml:space="preserve"> 202</w:t>
      </w:r>
      <w:r w:rsidR="00D25827">
        <w:t>5</w:t>
      </w:r>
      <w:r w:rsidR="00D85EC5" w:rsidRPr="00324A8C">
        <w:rPr>
          <w:lang w:eastAsia="en-US"/>
        </w:rPr>
        <w:t xml:space="preserve"> r. do </w:t>
      </w:r>
      <w:r w:rsidR="00045088">
        <w:rPr>
          <w:lang w:eastAsia="en-US"/>
        </w:rPr>
        <w:t xml:space="preserve"> </w:t>
      </w:r>
      <w:r w:rsidR="00FB38D8">
        <w:rPr>
          <w:lang w:eastAsia="en-US"/>
        </w:rPr>
        <w:t xml:space="preserve">2 października </w:t>
      </w:r>
      <w:r w:rsidR="00045088">
        <w:rPr>
          <w:lang w:eastAsia="en-US"/>
        </w:rPr>
        <w:t>202</w:t>
      </w:r>
      <w:r w:rsidR="00D25827">
        <w:rPr>
          <w:lang w:eastAsia="en-US"/>
        </w:rPr>
        <w:t>5</w:t>
      </w:r>
      <w:r w:rsidR="005A3F6D" w:rsidRPr="00324A8C">
        <w:rPr>
          <w:lang w:eastAsia="en-US"/>
        </w:rPr>
        <w:t xml:space="preserve"> </w:t>
      </w:r>
      <w:r w:rsidR="00AB5EE4">
        <w:rPr>
          <w:lang w:eastAsia="en-US"/>
        </w:rPr>
        <w:t>r.</w:t>
      </w:r>
    </w:p>
    <w:p w14:paraId="20DC702E" w14:textId="77777777" w:rsidR="00032884" w:rsidRPr="00324A8C" w:rsidRDefault="00032884" w:rsidP="008F4408">
      <w:pPr>
        <w:ind w:left="397"/>
      </w:pPr>
    </w:p>
    <w:p w14:paraId="43C8468A" w14:textId="77777777" w:rsidR="00AD3E4F" w:rsidRPr="00324A8C" w:rsidRDefault="000723EF" w:rsidP="005C74BD">
      <w:pPr>
        <w:tabs>
          <w:tab w:val="left" w:pos="705"/>
        </w:tabs>
        <w:ind w:left="397"/>
        <w:jc w:val="both"/>
        <w:rPr>
          <w:b/>
        </w:rPr>
      </w:pPr>
      <w:r w:rsidRPr="00324A8C">
        <w:rPr>
          <w:b/>
        </w:rPr>
        <w:t xml:space="preserve">III. </w:t>
      </w:r>
      <w:r w:rsidR="00032884" w:rsidRPr="00324A8C">
        <w:rPr>
          <w:b/>
        </w:rPr>
        <w:t>WARUNKI UDZIAŁU W POSTĘPOWANIU ORAZ PODSTAWY</w:t>
      </w:r>
      <w:r w:rsidR="00433F31" w:rsidRPr="00324A8C">
        <w:rPr>
          <w:b/>
        </w:rPr>
        <w:t xml:space="preserve"> </w:t>
      </w:r>
      <w:r w:rsidR="00032884" w:rsidRPr="00324A8C">
        <w:rPr>
          <w:b/>
        </w:rPr>
        <w:t xml:space="preserve">WYKLUCZENIA </w:t>
      </w:r>
    </w:p>
    <w:p w14:paraId="7546EDF4" w14:textId="77777777" w:rsidR="005C74BD" w:rsidRPr="00324A8C" w:rsidRDefault="005C74BD" w:rsidP="005C74BD">
      <w:pPr>
        <w:tabs>
          <w:tab w:val="left" w:pos="705"/>
        </w:tabs>
        <w:jc w:val="both"/>
        <w:rPr>
          <w:b/>
        </w:rPr>
      </w:pPr>
    </w:p>
    <w:p w14:paraId="3D2390F8" w14:textId="77777777" w:rsidR="00032884" w:rsidRPr="00324A8C" w:rsidRDefault="00032884" w:rsidP="005C74BD">
      <w:pPr>
        <w:tabs>
          <w:tab w:val="left" w:pos="705"/>
        </w:tabs>
      </w:pPr>
      <w:r w:rsidRPr="00324A8C">
        <w:t>O udzielenie zamówienia może się ubiegać podmiot, który spełnia następujące warunki:</w:t>
      </w:r>
    </w:p>
    <w:p w14:paraId="187D4028" w14:textId="77777777" w:rsidR="005C74BD" w:rsidRPr="00324A8C" w:rsidRDefault="005C74BD" w:rsidP="003467C6">
      <w:pPr>
        <w:tabs>
          <w:tab w:val="left" w:pos="705"/>
        </w:tabs>
        <w:ind w:left="357" w:hanging="357"/>
        <w:rPr>
          <w:b/>
        </w:rPr>
      </w:pPr>
    </w:p>
    <w:p w14:paraId="1812EBA4" w14:textId="77777777" w:rsidR="005A3F6D" w:rsidRPr="00324A8C" w:rsidRDefault="005A3F6D">
      <w:pPr>
        <w:numPr>
          <w:ilvl w:val="0"/>
          <w:numId w:val="22"/>
        </w:numPr>
        <w:ind w:left="357" w:hanging="357"/>
        <w:rPr>
          <w:b/>
        </w:rPr>
      </w:pPr>
      <w:r w:rsidRPr="00324A8C">
        <w:rPr>
          <w:b/>
        </w:rPr>
        <w:t>Uprawnienia do prowadzenia działalności gospodarczej</w:t>
      </w:r>
    </w:p>
    <w:p w14:paraId="28E6B365" w14:textId="77777777" w:rsidR="005A3F6D" w:rsidRPr="00324A8C" w:rsidRDefault="000977F0" w:rsidP="003467C6">
      <w:pPr>
        <w:tabs>
          <w:tab w:val="left" w:pos="284"/>
        </w:tabs>
        <w:ind w:left="357" w:hanging="357"/>
        <w:jc w:val="both"/>
      </w:pPr>
      <w:r w:rsidRPr="00324A8C">
        <w:tab/>
      </w:r>
      <w:r w:rsidRPr="00324A8C">
        <w:tab/>
      </w:r>
      <w:r w:rsidR="004C4279" w:rsidRPr="004C4279">
        <w:t xml:space="preserve">Wykonawca musi wykazać, że posiada wydane na podstawie art. </w:t>
      </w:r>
      <w:r w:rsidR="004C4279">
        <w:t>9</w:t>
      </w:r>
      <w:r w:rsidR="004C4279" w:rsidRPr="004C4279">
        <w:t xml:space="preserve"> </w:t>
      </w:r>
      <w:r w:rsidR="004C4279">
        <w:t>i n.</w:t>
      </w:r>
      <w:r w:rsidR="004C4279" w:rsidRPr="004C4279">
        <w:t xml:space="preserve"> Ustawy z dnia 26 października 1982 r. o wychowaniu w trzeźwości i przeciwdziałaniu alkoholizmowi (</w:t>
      </w:r>
      <w:proofErr w:type="spellStart"/>
      <w:r w:rsidR="004C4279">
        <w:t>t.j</w:t>
      </w:r>
      <w:proofErr w:type="spellEnd"/>
      <w:r w:rsidR="004C4279">
        <w:t>.</w:t>
      </w:r>
      <w:r w:rsidR="004C4279" w:rsidRPr="004C4279">
        <w:t xml:space="preserve"> Dz.U. z 20</w:t>
      </w:r>
      <w:r w:rsidR="004C4279">
        <w:t>23</w:t>
      </w:r>
      <w:r w:rsidR="004C4279" w:rsidRPr="004C4279">
        <w:t xml:space="preserve"> r. poz. </w:t>
      </w:r>
      <w:r w:rsidR="004C4279">
        <w:t>2151</w:t>
      </w:r>
      <w:r w:rsidR="004C4279" w:rsidRPr="004C4279">
        <w:t xml:space="preserve"> ze zm.) zezwoleni</w:t>
      </w:r>
      <w:r w:rsidR="00E029AF">
        <w:t>a</w:t>
      </w:r>
      <w:r w:rsidR="004C4279" w:rsidRPr="004C4279">
        <w:t xml:space="preserve"> na obrót hurtowy napojami alkoholowymi </w:t>
      </w:r>
      <w:r w:rsidR="004C4279">
        <w:t>stanowiącymi przedmiot niniejszego zamówienia.</w:t>
      </w:r>
    </w:p>
    <w:p w14:paraId="357CE1BD" w14:textId="77777777" w:rsidR="005A3F6D" w:rsidRPr="00324A8C" w:rsidRDefault="000977F0" w:rsidP="003467C6">
      <w:pPr>
        <w:tabs>
          <w:tab w:val="left" w:pos="284"/>
        </w:tabs>
        <w:ind w:left="357" w:hanging="357"/>
        <w:jc w:val="both"/>
      </w:pPr>
      <w:r w:rsidRPr="00324A8C">
        <w:tab/>
      </w:r>
      <w:r w:rsidRPr="00324A8C">
        <w:tab/>
      </w:r>
      <w:r w:rsidR="005A3F6D" w:rsidRPr="00E76561">
        <w:t>W przypadku składania oferty przez wykonawców wspólnie</w:t>
      </w:r>
      <w:r w:rsidR="000F20B7" w:rsidRPr="00E76561">
        <w:t>,</w:t>
      </w:r>
      <w:r w:rsidR="005A3F6D" w:rsidRPr="00E76561">
        <w:t xml:space="preserve"> min. 1 wykonawca </w:t>
      </w:r>
      <w:r w:rsidR="0090664E" w:rsidRPr="00E76561">
        <w:t xml:space="preserve">realizujący bezpośrednio zamówienie </w:t>
      </w:r>
      <w:r w:rsidR="005A3F6D" w:rsidRPr="00E76561">
        <w:t>musi spełniać ten warunek.</w:t>
      </w:r>
    </w:p>
    <w:p w14:paraId="12ECE468" w14:textId="77777777" w:rsidR="005C74BD" w:rsidRPr="00324A8C" w:rsidRDefault="005C74BD" w:rsidP="003467C6">
      <w:pPr>
        <w:tabs>
          <w:tab w:val="left" w:pos="284"/>
        </w:tabs>
        <w:ind w:left="357" w:hanging="357"/>
        <w:jc w:val="both"/>
      </w:pPr>
    </w:p>
    <w:p w14:paraId="25032DF8" w14:textId="77777777" w:rsidR="00DF0E56" w:rsidRDefault="00032884">
      <w:pPr>
        <w:numPr>
          <w:ilvl w:val="0"/>
          <w:numId w:val="23"/>
        </w:numPr>
        <w:tabs>
          <w:tab w:val="left" w:pos="284"/>
        </w:tabs>
        <w:ind w:left="357" w:hanging="357"/>
        <w:rPr>
          <w:b/>
        </w:rPr>
      </w:pPr>
      <w:r w:rsidRPr="00324A8C">
        <w:rPr>
          <w:b/>
        </w:rPr>
        <w:t>Zdolność techniczna i zawodowa.</w:t>
      </w:r>
    </w:p>
    <w:p w14:paraId="060741D0" w14:textId="77777777" w:rsidR="00CF2CFB" w:rsidRPr="00CF2CFB" w:rsidRDefault="00AE272B" w:rsidP="00CF2CFB">
      <w:pPr>
        <w:tabs>
          <w:tab w:val="left" w:pos="284"/>
        </w:tabs>
        <w:ind w:left="357"/>
        <w:rPr>
          <w:bCs/>
        </w:rPr>
      </w:pPr>
      <w:r>
        <w:rPr>
          <w:bCs/>
        </w:rPr>
        <w:t>Zamawiający nie określa wymagań w tym zakresie.</w:t>
      </w:r>
    </w:p>
    <w:p w14:paraId="5F747D4F" w14:textId="77777777" w:rsidR="00DF0E56" w:rsidRPr="00324A8C" w:rsidRDefault="00DF0E56" w:rsidP="003467C6">
      <w:pPr>
        <w:ind w:left="357" w:hanging="357"/>
        <w:jc w:val="both"/>
      </w:pPr>
    </w:p>
    <w:p w14:paraId="12F83B1C" w14:textId="77777777" w:rsidR="00AE272B" w:rsidRDefault="00812566">
      <w:pPr>
        <w:numPr>
          <w:ilvl w:val="0"/>
          <w:numId w:val="23"/>
        </w:numPr>
        <w:ind w:left="357" w:hanging="357"/>
        <w:rPr>
          <w:b/>
          <w:bCs/>
        </w:rPr>
      </w:pPr>
      <w:r w:rsidRPr="00324A8C">
        <w:rPr>
          <w:b/>
          <w:bCs/>
        </w:rPr>
        <w:t>S</w:t>
      </w:r>
      <w:r w:rsidR="003C1840" w:rsidRPr="00324A8C">
        <w:rPr>
          <w:b/>
          <w:bCs/>
        </w:rPr>
        <w:t>ytuacja ekonomiczna i finansowa</w:t>
      </w:r>
    </w:p>
    <w:p w14:paraId="58005ADE" w14:textId="77777777" w:rsidR="00AE272B" w:rsidRDefault="00AE272B" w:rsidP="00E029AF">
      <w:pPr>
        <w:ind w:left="357"/>
        <w:rPr>
          <w:bCs/>
        </w:rPr>
      </w:pPr>
      <w:r w:rsidRPr="00AE272B">
        <w:rPr>
          <w:bCs/>
        </w:rPr>
        <w:t>Zamawiający nie określa wymagań w tym zakresie.</w:t>
      </w:r>
    </w:p>
    <w:p w14:paraId="20AACB3F" w14:textId="77777777" w:rsidR="006B134B" w:rsidRPr="00AE272B" w:rsidRDefault="006B134B" w:rsidP="00E029AF">
      <w:pPr>
        <w:ind w:left="357"/>
        <w:rPr>
          <w:b/>
          <w:bCs/>
        </w:rPr>
      </w:pPr>
    </w:p>
    <w:p w14:paraId="5343E622" w14:textId="77777777" w:rsidR="00FA1E69" w:rsidRPr="00324A8C" w:rsidRDefault="00032884">
      <w:pPr>
        <w:numPr>
          <w:ilvl w:val="0"/>
          <w:numId w:val="23"/>
        </w:numPr>
        <w:tabs>
          <w:tab w:val="left" w:pos="284"/>
        </w:tabs>
        <w:ind w:left="357" w:hanging="357"/>
        <w:rPr>
          <w:b/>
        </w:rPr>
      </w:pPr>
      <w:r w:rsidRPr="00324A8C">
        <w:rPr>
          <w:b/>
        </w:rPr>
        <w:t>Nie podlega wykluczeniu z postępowania na podstawie:</w:t>
      </w:r>
    </w:p>
    <w:p w14:paraId="6EE093AB" w14:textId="77777777" w:rsidR="00032884" w:rsidRPr="00324A8C" w:rsidRDefault="00B16AD7">
      <w:pPr>
        <w:numPr>
          <w:ilvl w:val="0"/>
          <w:numId w:val="24"/>
        </w:numPr>
        <w:ind w:left="357" w:hanging="357"/>
      </w:pPr>
      <w:r w:rsidRPr="00324A8C">
        <w:t>art. 108</w:t>
      </w:r>
      <w:r w:rsidR="00032884" w:rsidRPr="00324A8C">
        <w:t xml:space="preserve"> ust. 1 ustawy Prawo zamówień publicznych</w:t>
      </w:r>
    </w:p>
    <w:p w14:paraId="388E07D9" w14:textId="6F12C014" w:rsidR="00FE0FB3" w:rsidRPr="00324A8C" w:rsidRDefault="00B16AD7">
      <w:pPr>
        <w:numPr>
          <w:ilvl w:val="0"/>
          <w:numId w:val="24"/>
        </w:numPr>
        <w:ind w:left="357" w:hanging="357"/>
      </w:pPr>
      <w:r w:rsidRPr="00324A8C">
        <w:t>art. 109 ust.</w:t>
      </w:r>
      <w:r w:rsidR="00032884" w:rsidRPr="00324A8C">
        <w:t xml:space="preserve">1 </w:t>
      </w:r>
      <w:r w:rsidR="00D52051" w:rsidRPr="00324A8C">
        <w:t>pkt 1</w:t>
      </w:r>
      <w:r w:rsidR="00B21416" w:rsidRPr="00324A8C">
        <w:t>, to jest</w:t>
      </w:r>
    </w:p>
    <w:p w14:paraId="3BCFEC12" w14:textId="77777777" w:rsidR="006077B7" w:rsidRDefault="006077B7">
      <w:pPr>
        <w:numPr>
          <w:ilvl w:val="0"/>
          <w:numId w:val="37"/>
        </w:numPr>
        <w:jc w:val="both"/>
      </w:pPr>
      <w:r w:rsidRPr="00324A8C">
        <w:t>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r w:rsidR="00B66170">
        <w:t>;</w:t>
      </w:r>
    </w:p>
    <w:p w14:paraId="1BB133EE" w14:textId="77777777" w:rsidR="000B4F95" w:rsidRPr="00324A8C" w:rsidRDefault="000B4F95" w:rsidP="008F4408">
      <w:pPr>
        <w:shd w:val="clear" w:color="auto" w:fill="FFFFFF"/>
      </w:pPr>
    </w:p>
    <w:p w14:paraId="7821F63F" w14:textId="77777777" w:rsidR="00577288" w:rsidRPr="00324A8C" w:rsidRDefault="00577288" w:rsidP="008F4408">
      <w:pPr>
        <w:shd w:val="clear" w:color="auto" w:fill="FFFFFF"/>
        <w:jc w:val="both"/>
      </w:pPr>
      <w:r w:rsidRPr="00324A8C">
        <w:t>Z  postępowania  o  udzielenie  zamówienia Zamawiający  wykluczy  również  Wykonawców, wobec których zachodzą podstawy wykluczenia, o których mowa w art.5k Rozporządzenia Rady  (UE)  nr</w:t>
      </w:r>
      <w:r w:rsidR="00FE055C">
        <w:t xml:space="preserve"> </w:t>
      </w:r>
      <w:r w:rsidRPr="00324A8C">
        <w:t>833/2014  z  dnia  31</w:t>
      </w:r>
      <w:r w:rsidR="00FE055C">
        <w:t xml:space="preserve"> </w:t>
      </w:r>
      <w:r w:rsidRPr="00324A8C">
        <w:t xml:space="preserve">lipca  2014  r.  dotyczącego  środków  ograniczających  w związku z działaniami Rosji destabilizującymi sytuację na Ukrainie (Dz. U. UE. L. z 2014 r. Nr 229,  str.  1  z  </w:t>
      </w:r>
      <w:proofErr w:type="spellStart"/>
      <w:r w:rsidRPr="00324A8C">
        <w:t>późn</w:t>
      </w:r>
      <w:proofErr w:type="spellEnd"/>
      <w:r w:rsidRPr="00324A8C">
        <w:t>.  zm.),</w:t>
      </w:r>
      <w:r w:rsidR="00FE055C">
        <w:t xml:space="preserve"> </w:t>
      </w:r>
      <w:r w:rsidRPr="00324A8C">
        <w:t>art.  7  ust.  1  ustawy  z  dnia  13  kwietnia  2022  r.  o  szczególnych rozwiązaniach  w  zakresie  przeciwdziałania  wspieraniu  agresji  na  Ukrainę  oraz  służących ochronie bezpieczeństwa narodowego (</w:t>
      </w:r>
      <w:proofErr w:type="spellStart"/>
      <w:r w:rsidR="00FE055C">
        <w:t>t.j</w:t>
      </w:r>
      <w:proofErr w:type="spellEnd"/>
      <w:r w:rsidR="00FE055C">
        <w:t xml:space="preserve">. </w:t>
      </w:r>
      <w:r w:rsidRPr="00324A8C">
        <w:t>Dz.U. z 202</w:t>
      </w:r>
      <w:r w:rsidR="00FE055C">
        <w:t>3</w:t>
      </w:r>
      <w:r w:rsidRPr="00324A8C">
        <w:t xml:space="preserve"> r. poz. </w:t>
      </w:r>
      <w:r w:rsidR="00FE055C">
        <w:t>1497</w:t>
      </w:r>
      <w:r w:rsidRPr="00324A8C">
        <w:t xml:space="preserve"> ze zm.)</w:t>
      </w:r>
      <w:r w:rsidR="000B4F95" w:rsidRPr="00324A8C">
        <w:t xml:space="preserve">. </w:t>
      </w:r>
    </w:p>
    <w:p w14:paraId="49F0B5FD" w14:textId="77777777" w:rsidR="00577288" w:rsidRPr="00324A8C" w:rsidRDefault="00577288" w:rsidP="008F4408">
      <w:pPr>
        <w:jc w:val="both"/>
      </w:pPr>
    </w:p>
    <w:p w14:paraId="3282825A" w14:textId="77777777" w:rsidR="00032884" w:rsidRPr="00324A8C" w:rsidRDefault="00032884" w:rsidP="008F4408">
      <w:pPr>
        <w:tabs>
          <w:tab w:val="left" w:pos="680"/>
        </w:tabs>
        <w:ind w:firstLine="9"/>
        <w:jc w:val="both"/>
        <w:rPr>
          <w:b/>
        </w:rPr>
      </w:pPr>
      <w:r w:rsidRPr="00324A8C">
        <w:rPr>
          <w:b/>
        </w:rPr>
        <w:t>IV.</w:t>
      </w:r>
      <w:r w:rsidRPr="00324A8C">
        <w:tab/>
      </w:r>
      <w:r w:rsidRPr="00324A8C">
        <w:rPr>
          <w:b/>
        </w:rPr>
        <w:t>WYKAZ OŚWIADCZEŃ LUB DOKUMENTÓW, POTWIERDZAJĄCYCH SPEŁNIANIE WARUNKÓW UDZIAŁU W POSTĘPOWANIU ORAZ BRAK PODSTAW WYKLUCZENIA</w:t>
      </w:r>
    </w:p>
    <w:p w14:paraId="53CF8F8F" w14:textId="77777777" w:rsidR="00032884" w:rsidRPr="00324A8C" w:rsidRDefault="00032884" w:rsidP="008F4408"/>
    <w:p w14:paraId="5CC34B1F" w14:textId="77777777" w:rsidR="001530E8" w:rsidRPr="00324A8C" w:rsidRDefault="00032884">
      <w:pPr>
        <w:numPr>
          <w:ilvl w:val="0"/>
          <w:numId w:val="5"/>
        </w:numPr>
        <w:tabs>
          <w:tab w:val="left" w:pos="567"/>
        </w:tabs>
        <w:adjustRightInd w:val="0"/>
        <w:ind w:left="357" w:hanging="357"/>
        <w:mirrorIndents/>
        <w:jc w:val="both"/>
      </w:pPr>
      <w:r w:rsidRPr="00324A8C">
        <w:t>Do oferty Wykonawca załącza aktualne na dzień składania ofert oświadczenie o braku podstaw do wykluczenia</w:t>
      </w:r>
      <w:r w:rsidR="00C75E6F" w:rsidRPr="00324A8C">
        <w:t xml:space="preserve"> oraz o spełnianiu warunków udziału w postepowaniu</w:t>
      </w:r>
      <w:r w:rsidRPr="00324A8C">
        <w:t>.</w:t>
      </w:r>
      <w:r w:rsidR="001530E8" w:rsidRPr="00324A8C">
        <w:t xml:space="preserve"> </w:t>
      </w:r>
      <w:r w:rsidRPr="00324A8C">
        <w:t>Informacje zawarte w oświadczeniu stanowią wstępne potwierdzenie, że Wykonawca nie podlega wykluczeniu oraz spełnia warunki udziału w postępowaniu</w:t>
      </w:r>
      <w:r w:rsidR="008F5CFB" w:rsidRPr="00324A8C">
        <w:t>.</w:t>
      </w:r>
    </w:p>
    <w:p w14:paraId="4B25CCDC" w14:textId="77777777" w:rsidR="008F5CFB" w:rsidRPr="00324A8C" w:rsidRDefault="008F5CFB">
      <w:pPr>
        <w:numPr>
          <w:ilvl w:val="0"/>
          <w:numId w:val="5"/>
        </w:numPr>
        <w:tabs>
          <w:tab w:val="left" w:pos="567"/>
        </w:tabs>
        <w:adjustRightInd w:val="0"/>
        <w:ind w:left="357" w:hanging="357"/>
        <w:mirrorIndents/>
        <w:jc w:val="both"/>
      </w:pPr>
      <w:r w:rsidRPr="00324A8C">
        <w:t xml:space="preserve">Oświadczenie </w:t>
      </w:r>
      <w:r w:rsidR="007A68C8" w:rsidRPr="00324A8C">
        <w:t>W</w:t>
      </w:r>
      <w:r w:rsidRPr="00324A8C">
        <w:t xml:space="preserve">ykonawcy znajduje się w treści formularza ofertowego, nie należy go składać na osobnym formularzu. </w:t>
      </w:r>
    </w:p>
    <w:p w14:paraId="043103A5" w14:textId="77777777" w:rsidR="00951BAB" w:rsidRPr="00324A8C" w:rsidRDefault="008F5CFB">
      <w:pPr>
        <w:numPr>
          <w:ilvl w:val="0"/>
          <w:numId w:val="5"/>
        </w:numPr>
        <w:tabs>
          <w:tab w:val="left" w:pos="567"/>
        </w:tabs>
        <w:adjustRightInd w:val="0"/>
        <w:ind w:left="357" w:hanging="357"/>
        <w:mirrorIndents/>
        <w:jc w:val="both"/>
      </w:pPr>
      <w:r w:rsidRPr="00324A8C">
        <w:t>W przypadku podwykonawcy lub podmiotu użyczającego potencjał należy do oferty dołączyć dodatkowe oświadczenia o analogicznej treści.</w:t>
      </w:r>
    </w:p>
    <w:p w14:paraId="67657DBF" w14:textId="77777777" w:rsidR="001530E8" w:rsidRPr="006D736B" w:rsidRDefault="008F5CFB">
      <w:pPr>
        <w:numPr>
          <w:ilvl w:val="0"/>
          <w:numId w:val="5"/>
        </w:numPr>
        <w:tabs>
          <w:tab w:val="left" w:pos="567"/>
        </w:tabs>
        <w:adjustRightInd w:val="0"/>
        <w:ind w:left="357" w:hanging="357"/>
        <w:mirrorIndents/>
        <w:jc w:val="both"/>
      </w:pPr>
      <w:r w:rsidRPr="006D736B">
        <w:t>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6F5446DE" w14:textId="5C03DED7" w:rsidR="004258C6" w:rsidRDefault="00032884" w:rsidP="004258C6">
      <w:pPr>
        <w:numPr>
          <w:ilvl w:val="0"/>
          <w:numId w:val="5"/>
        </w:numPr>
        <w:tabs>
          <w:tab w:val="left" w:pos="567"/>
        </w:tabs>
        <w:adjustRightInd w:val="0"/>
        <w:ind w:left="357" w:hanging="357"/>
        <w:mirrorIndents/>
        <w:jc w:val="both"/>
      </w:pPr>
      <w:r w:rsidRPr="00324A8C">
        <w:t xml:space="preserve">Wymagane </w:t>
      </w:r>
      <w:r w:rsidR="008F5CFB" w:rsidRPr="00324A8C">
        <w:t>podmiotowe środki dowodowe</w:t>
      </w:r>
      <w:r w:rsidRPr="00324A8C">
        <w:t>:</w:t>
      </w:r>
    </w:p>
    <w:p w14:paraId="009FC590" w14:textId="77777777" w:rsidR="00045088" w:rsidRDefault="004258C6" w:rsidP="00045088">
      <w:pPr>
        <w:pStyle w:val="Akapitzlist"/>
        <w:numPr>
          <w:ilvl w:val="0"/>
          <w:numId w:val="62"/>
        </w:numPr>
        <w:tabs>
          <w:tab w:val="left" w:pos="567"/>
        </w:tabs>
        <w:adjustRightInd w:val="0"/>
        <w:mirrorIndents/>
        <w:jc w:val="both"/>
      </w:pPr>
      <w:r>
        <w:t>Aktualne zezwolenia</w:t>
      </w:r>
      <w:r w:rsidRPr="00324A8C">
        <w:t xml:space="preserve"> na prowadzenie działalności w zakresie </w:t>
      </w:r>
      <w:r>
        <w:t>obrotu hurtowego napojami alkoholowymi</w:t>
      </w:r>
      <w:r w:rsidRPr="00324A8C">
        <w:t xml:space="preserve"> wydan</w:t>
      </w:r>
      <w:r>
        <w:t>e</w:t>
      </w:r>
      <w:r w:rsidRPr="00324A8C">
        <w:t xml:space="preserve"> na podstawie </w:t>
      </w:r>
      <w:r w:rsidRPr="004C4279">
        <w:t xml:space="preserve">art. </w:t>
      </w:r>
      <w:r>
        <w:t>9</w:t>
      </w:r>
      <w:r w:rsidRPr="004C4279">
        <w:t xml:space="preserve"> </w:t>
      </w:r>
      <w:r>
        <w:t>i n.</w:t>
      </w:r>
      <w:r w:rsidRPr="004C4279">
        <w:t xml:space="preserve"> Ustawy z dnia 26 października 1982 r. o wychowaniu w trzeźwości i przeciwdziałaniu alkoholizmowi (</w:t>
      </w:r>
      <w:r>
        <w:t>t. j.</w:t>
      </w:r>
      <w:r w:rsidRPr="004C4279">
        <w:t xml:space="preserve"> Dz.U. z 20</w:t>
      </w:r>
      <w:r>
        <w:t>23</w:t>
      </w:r>
      <w:r w:rsidRPr="004C4279">
        <w:t xml:space="preserve"> r. poz. </w:t>
      </w:r>
      <w:r>
        <w:t>2151</w:t>
      </w:r>
      <w:r w:rsidRPr="004C4279">
        <w:t xml:space="preserve"> ze zm.)</w:t>
      </w:r>
      <w:r>
        <w:t xml:space="preserve">, tj.: </w:t>
      </w:r>
      <w:r w:rsidRPr="00C350E3">
        <w:t>do 4,5% alkoholu oraz na piwo wydane</w:t>
      </w:r>
      <w:r>
        <w:t xml:space="preserve"> przez marszałka województwa.</w:t>
      </w:r>
    </w:p>
    <w:p w14:paraId="05B418F4" w14:textId="7EEA6132" w:rsidR="00AE4318" w:rsidRPr="00E76561" w:rsidRDefault="00AE4318" w:rsidP="00045088">
      <w:pPr>
        <w:pStyle w:val="Akapitzlist"/>
        <w:numPr>
          <w:ilvl w:val="0"/>
          <w:numId w:val="62"/>
        </w:numPr>
        <w:tabs>
          <w:tab w:val="left" w:pos="567"/>
        </w:tabs>
        <w:adjustRightInd w:val="0"/>
        <w:mirrorIndents/>
        <w:jc w:val="both"/>
      </w:pPr>
      <w:r w:rsidRPr="00045088">
        <w:rPr>
          <w:shd w:val="clear" w:color="auto" w:fill="FFFFFF"/>
        </w:rPr>
        <w:t xml:space="preserve">oświadczenie, z którego wynika, które </w:t>
      </w:r>
      <w:r w:rsidR="00E76561" w:rsidRPr="00045088">
        <w:rPr>
          <w:shd w:val="clear" w:color="auto" w:fill="FFFFFF"/>
        </w:rPr>
        <w:t>dostawy</w:t>
      </w:r>
      <w:r w:rsidRPr="00045088">
        <w:rPr>
          <w:shd w:val="clear" w:color="auto" w:fill="FFFFFF"/>
        </w:rPr>
        <w:t xml:space="preserve"> wykonają poszczególni Wykonawcy (w</w:t>
      </w:r>
      <w:r w:rsidR="00FB4635" w:rsidRPr="00045088">
        <w:rPr>
          <w:shd w:val="clear" w:color="auto" w:fill="FFFFFF"/>
        </w:rPr>
        <w:t xml:space="preserve"> </w:t>
      </w:r>
      <w:r w:rsidRPr="00045088">
        <w:rPr>
          <w:shd w:val="clear" w:color="auto" w:fill="FFFFFF"/>
        </w:rPr>
        <w:t>przypadku Wykonawców wspólnie ubiegających się o zamówienie).</w:t>
      </w:r>
    </w:p>
    <w:p w14:paraId="692DF106" w14:textId="77777777" w:rsidR="007F7167" w:rsidRPr="00324A8C" w:rsidRDefault="008E7C61" w:rsidP="008E7C61">
      <w:pPr>
        <w:pStyle w:val="Akapitzlist"/>
        <w:tabs>
          <w:tab w:val="left" w:pos="567"/>
        </w:tabs>
        <w:adjustRightInd w:val="0"/>
        <w:ind w:left="357" w:hanging="357"/>
        <w:mirrorIndents/>
        <w:jc w:val="both"/>
      </w:pPr>
      <w:r w:rsidRPr="00324A8C">
        <w:t>6.</w:t>
      </w:r>
      <w:r w:rsidR="00D52051" w:rsidRPr="00324A8C">
        <w:t xml:space="preserve"> </w:t>
      </w:r>
      <w:r w:rsidRPr="00324A8C">
        <w:tab/>
      </w:r>
      <w:r w:rsidR="007F7167" w:rsidRPr="00324A8C">
        <w:t xml:space="preserve">Inne dokumenty stanowiące ofertę: </w:t>
      </w:r>
    </w:p>
    <w:p w14:paraId="22846FB6" w14:textId="428E59EE" w:rsidR="007F7167" w:rsidRDefault="00752A73">
      <w:pPr>
        <w:pStyle w:val="Akapitzlist"/>
        <w:numPr>
          <w:ilvl w:val="0"/>
          <w:numId w:val="7"/>
        </w:numPr>
        <w:tabs>
          <w:tab w:val="left" w:pos="567"/>
        </w:tabs>
        <w:adjustRightInd w:val="0"/>
        <w:ind w:left="357" w:hanging="357"/>
        <w:contextualSpacing/>
        <w:mirrorIndents/>
        <w:jc w:val="both"/>
      </w:pPr>
      <w:r w:rsidRPr="00324A8C">
        <w:t>f</w:t>
      </w:r>
      <w:r w:rsidR="007F7167" w:rsidRPr="00324A8C">
        <w:t>ormularz ofertowy</w:t>
      </w:r>
      <w:r w:rsidR="004D5EBC">
        <w:t xml:space="preserve"> – należy w nim wskazać cenę całkowitą brutto za wykonanie całości zamówienia (suma cen jednostkowych);</w:t>
      </w:r>
    </w:p>
    <w:p w14:paraId="7008E401" w14:textId="21ADB4EE" w:rsidR="004D5EBC" w:rsidRPr="00324A8C" w:rsidRDefault="004D5EBC">
      <w:pPr>
        <w:pStyle w:val="Akapitzlist"/>
        <w:numPr>
          <w:ilvl w:val="0"/>
          <w:numId w:val="7"/>
        </w:numPr>
        <w:tabs>
          <w:tab w:val="left" w:pos="567"/>
        </w:tabs>
        <w:adjustRightInd w:val="0"/>
        <w:ind w:left="357" w:hanging="357"/>
        <w:contextualSpacing/>
        <w:mirrorIndents/>
        <w:jc w:val="both"/>
      </w:pPr>
      <w:r>
        <w:t>formularz cenowy zgodnie ze wzorem stanowiącym załącznik nr 1 do SWZ – należy go złożyć wraz z formularzem ofertowym i wskazać w nim ceny jednostkowe;</w:t>
      </w:r>
    </w:p>
    <w:p w14:paraId="4DBE6E9C" w14:textId="77777777" w:rsidR="007F7167" w:rsidRPr="00324A8C" w:rsidRDefault="00752A73">
      <w:pPr>
        <w:pStyle w:val="Akapitzlist"/>
        <w:numPr>
          <w:ilvl w:val="0"/>
          <w:numId w:val="7"/>
        </w:numPr>
        <w:tabs>
          <w:tab w:val="left" w:pos="567"/>
        </w:tabs>
        <w:adjustRightInd w:val="0"/>
        <w:ind w:left="357" w:hanging="357"/>
        <w:contextualSpacing/>
        <w:mirrorIndents/>
        <w:jc w:val="both"/>
      </w:pPr>
      <w:r w:rsidRPr="00324A8C">
        <w:t>p</w:t>
      </w:r>
      <w:r w:rsidR="007F7167" w:rsidRPr="00324A8C">
        <w:t>ełnomocnictwo (jeżeli dotyczy)</w:t>
      </w:r>
      <w:r w:rsidRPr="00324A8C">
        <w:t>;</w:t>
      </w:r>
    </w:p>
    <w:p w14:paraId="1DA63A2E" w14:textId="77777777" w:rsidR="00951BAB" w:rsidRPr="00324A8C" w:rsidRDefault="00752A73">
      <w:pPr>
        <w:pStyle w:val="Akapitzlist"/>
        <w:numPr>
          <w:ilvl w:val="0"/>
          <w:numId w:val="7"/>
        </w:numPr>
        <w:tabs>
          <w:tab w:val="left" w:pos="567"/>
        </w:tabs>
        <w:adjustRightInd w:val="0"/>
        <w:ind w:left="357" w:hanging="357"/>
        <w:contextualSpacing/>
        <w:mirrorIndents/>
        <w:jc w:val="both"/>
      </w:pPr>
      <w:r w:rsidRPr="00324A8C">
        <w:t>z</w:t>
      </w:r>
      <w:r w:rsidR="007F7167" w:rsidRPr="00324A8C">
        <w:t>obowiązanie innego podmiotu (jeżeli dotyczy</w:t>
      </w:r>
      <w:r w:rsidR="00951BAB" w:rsidRPr="00324A8C">
        <w:t>)</w:t>
      </w:r>
      <w:r w:rsidRPr="00324A8C">
        <w:t>;</w:t>
      </w:r>
    </w:p>
    <w:p w14:paraId="0D12B295" w14:textId="4EFA5AFB" w:rsidR="00951BAB" w:rsidRPr="00324A8C" w:rsidRDefault="00FA1E69" w:rsidP="004D5EBC">
      <w:pPr>
        <w:pStyle w:val="Akapitzlist"/>
        <w:tabs>
          <w:tab w:val="left" w:pos="567"/>
        </w:tabs>
        <w:adjustRightInd w:val="0"/>
        <w:ind w:left="357" w:hanging="357"/>
        <w:contextualSpacing/>
        <w:mirrorIndents/>
        <w:jc w:val="both"/>
      </w:pPr>
      <w:r w:rsidRPr="00324A8C">
        <w:t>7.</w:t>
      </w:r>
      <w:r w:rsidR="004D5EBC">
        <w:t xml:space="preserve"> </w:t>
      </w:r>
      <w:r w:rsidR="00951BAB" w:rsidRPr="00324A8C">
        <w:t>Wykonawca może w</w:t>
      </w:r>
      <w:r w:rsidR="001530E8" w:rsidRPr="00324A8C">
        <w:t xml:space="preserve"> </w:t>
      </w:r>
      <w:r w:rsidR="00951BAB" w:rsidRPr="00324A8C">
        <w:t>celu potwierdzenia spełniania  warunków udziału w postępowaniu polegać na zdolnościach technicznych lub zawodowych lub sytuacji finansowej lub ekonomicznej innych podmiotów, niezależnie od charakteru prawnego łączących go z nim stosunków prawnych.</w:t>
      </w:r>
    </w:p>
    <w:p w14:paraId="2159B6A1" w14:textId="77777777" w:rsidR="00402AC9" w:rsidRPr="00324A8C" w:rsidRDefault="00FA1E69" w:rsidP="006B134B">
      <w:pPr>
        <w:pStyle w:val="Akapitzlist"/>
        <w:tabs>
          <w:tab w:val="left" w:pos="567"/>
        </w:tabs>
        <w:adjustRightInd w:val="0"/>
        <w:ind w:left="357" w:hanging="357"/>
        <w:contextualSpacing/>
        <w:mirrorIndents/>
        <w:jc w:val="both"/>
        <w:rPr>
          <w:u w:val="single"/>
        </w:rPr>
      </w:pPr>
      <w:r w:rsidRPr="00324A8C">
        <w:t xml:space="preserve">8. </w:t>
      </w:r>
      <w:r w:rsidR="00032884" w:rsidRPr="00324A8C">
        <w:t>Wykonawca, który polega na zdolnościach lub sytuacji innych podmiotów, musi udowodnić Zamawiającemu, że realizując zamówienie, będzie dysponował niezbędnymi zasobami tych podmiotów, w szczególności przedstawiając</w:t>
      </w:r>
      <w:bookmarkStart w:id="1" w:name="page4"/>
      <w:bookmarkEnd w:id="1"/>
      <w:r w:rsidR="00B16AD7" w:rsidRPr="00324A8C">
        <w:t xml:space="preserve"> z</w:t>
      </w:r>
      <w:r w:rsidR="00032884" w:rsidRPr="00324A8C">
        <w:t>obowiązanie tych podmiotów do oddania mu do dyspozycji niezbędnych zasobów na potrzeby realizacji zamówienia.</w:t>
      </w:r>
      <w:r w:rsidRPr="00324A8C">
        <w:rPr>
          <w:u w:val="single"/>
        </w:rPr>
        <w:t xml:space="preserve"> </w:t>
      </w:r>
    </w:p>
    <w:p w14:paraId="09BFF052" w14:textId="77777777" w:rsidR="00032884" w:rsidRPr="00324A8C" w:rsidRDefault="008E7C61" w:rsidP="006B134B">
      <w:pPr>
        <w:pStyle w:val="Akapitzlist"/>
        <w:tabs>
          <w:tab w:val="left" w:pos="567"/>
        </w:tabs>
        <w:adjustRightInd w:val="0"/>
        <w:ind w:left="357" w:hanging="357"/>
        <w:contextualSpacing/>
        <w:mirrorIndents/>
        <w:jc w:val="both"/>
      </w:pPr>
      <w:r w:rsidRPr="00324A8C">
        <w:tab/>
      </w:r>
      <w:r w:rsidR="00032884" w:rsidRPr="00324A8C">
        <w:t>Dokument, z którego będzie wynikać zobowiązanie podmiotu trzeciego powinien określać</w:t>
      </w:r>
      <w:r w:rsidR="001530E8" w:rsidRPr="00324A8C">
        <w:t xml:space="preserve"> w </w:t>
      </w:r>
      <w:r w:rsidR="00032884" w:rsidRPr="00324A8C">
        <w:t>szczególności:</w:t>
      </w:r>
    </w:p>
    <w:p w14:paraId="23732540" w14:textId="77777777" w:rsidR="00032884" w:rsidRPr="00324A8C" w:rsidRDefault="00032884" w:rsidP="006B134B">
      <w:pPr>
        <w:numPr>
          <w:ilvl w:val="0"/>
          <w:numId w:val="4"/>
        </w:numPr>
        <w:tabs>
          <w:tab w:val="left" w:pos="567"/>
        </w:tabs>
        <w:adjustRightInd w:val="0"/>
        <w:ind w:left="357" w:hanging="357"/>
        <w:mirrorIndents/>
        <w:jc w:val="both"/>
      </w:pPr>
      <w:r w:rsidRPr="00324A8C">
        <w:t>zakres dostępnych Wykonawcy zasobów innego podmiotu,</w:t>
      </w:r>
    </w:p>
    <w:p w14:paraId="1368C937" w14:textId="77777777" w:rsidR="00032884" w:rsidRPr="00324A8C" w:rsidRDefault="00032884" w:rsidP="006B134B">
      <w:pPr>
        <w:numPr>
          <w:ilvl w:val="0"/>
          <w:numId w:val="4"/>
        </w:numPr>
        <w:tabs>
          <w:tab w:val="left" w:pos="567"/>
        </w:tabs>
        <w:adjustRightInd w:val="0"/>
        <w:ind w:left="357" w:hanging="357"/>
        <w:mirrorIndents/>
        <w:jc w:val="both"/>
      </w:pPr>
      <w:r w:rsidRPr="00324A8C">
        <w:t>sposób wykorzystania zasobów innego podmiotu, przez Wykonawcę, przy wykonywaniu zamówienia,</w:t>
      </w:r>
    </w:p>
    <w:p w14:paraId="20F0B83C" w14:textId="77777777" w:rsidR="00032884" w:rsidRPr="00324A8C" w:rsidRDefault="001530E8" w:rsidP="006B134B">
      <w:pPr>
        <w:tabs>
          <w:tab w:val="left" w:pos="567"/>
        </w:tabs>
        <w:adjustRightInd w:val="0"/>
        <w:ind w:left="357" w:hanging="357"/>
        <w:mirrorIndents/>
        <w:jc w:val="both"/>
      </w:pPr>
      <w:r w:rsidRPr="00324A8C">
        <w:lastRenderedPageBreak/>
        <w:t xml:space="preserve">  </w:t>
      </w:r>
      <w:r w:rsidR="00FA1E69" w:rsidRPr="00324A8C">
        <w:t xml:space="preserve">9. </w:t>
      </w:r>
      <w:r w:rsidR="00032884" w:rsidRPr="00324A8C">
        <w:t>Wykonawca, który powołuje się na zasoby innych podmiotów, w celu wykazania</w:t>
      </w:r>
      <w:r w:rsidRPr="00324A8C">
        <w:t xml:space="preserve"> </w:t>
      </w:r>
      <w:r w:rsidR="00032884" w:rsidRPr="00324A8C">
        <w:t>braku</w:t>
      </w:r>
      <w:r w:rsidR="006B134B">
        <w:t xml:space="preserve"> </w:t>
      </w:r>
      <w:r w:rsidR="00032884" w:rsidRPr="00324A8C">
        <w:t>istnienia wobec nich podstaw do wykluczenia składa także oświadczenie o braku podstaw do wykluczenia przez te podmioty.</w:t>
      </w:r>
    </w:p>
    <w:p w14:paraId="4DD89ABB" w14:textId="77777777" w:rsidR="005C74BD" w:rsidRPr="00324A8C" w:rsidRDefault="00FA1E69" w:rsidP="006B134B">
      <w:pPr>
        <w:adjustRightInd w:val="0"/>
        <w:ind w:left="357" w:hanging="357"/>
        <w:mirrorIndents/>
        <w:jc w:val="both"/>
      </w:pPr>
      <w:r w:rsidRPr="00324A8C">
        <w:t xml:space="preserve">10. </w:t>
      </w:r>
      <w:r w:rsidR="00032884" w:rsidRPr="00324A8C">
        <w:t>Wykonawca, który zamierza powierzyć wykonanie części zamówienia podwykonawcom, w celu wykazania braku istnienia wobec nich podstaw do wykluczenia z udziału w postępowaniu składa oświadczenie złożone przez tych podwykonawców.</w:t>
      </w:r>
      <w:r w:rsidR="005C74BD" w:rsidRPr="00324A8C">
        <w:t xml:space="preserve"> Zamawiający żąda wskazania przez Wykonawcę w ofercie części zamówienia, której wykonanie powierzy podwykonawcom.</w:t>
      </w:r>
    </w:p>
    <w:p w14:paraId="09B4D5F9" w14:textId="77777777" w:rsidR="00032884" w:rsidRPr="006D736B" w:rsidRDefault="00B90EAB" w:rsidP="006B134B">
      <w:pPr>
        <w:tabs>
          <w:tab w:val="left" w:pos="1382"/>
        </w:tabs>
        <w:ind w:left="357" w:hanging="357"/>
        <w:jc w:val="both"/>
        <w:rPr>
          <w:bCs/>
        </w:rPr>
      </w:pPr>
      <w:r w:rsidRPr="00324A8C">
        <w:rPr>
          <w:bCs/>
        </w:rPr>
        <w:t>1</w:t>
      </w:r>
      <w:r w:rsidR="008301D0" w:rsidRPr="00324A8C">
        <w:rPr>
          <w:bCs/>
        </w:rPr>
        <w:t>1</w:t>
      </w:r>
      <w:r w:rsidR="00433F31" w:rsidRPr="00324A8C">
        <w:rPr>
          <w:bCs/>
        </w:rPr>
        <w:t>.</w:t>
      </w:r>
      <w:r w:rsidR="008301D0" w:rsidRPr="00324A8C">
        <w:rPr>
          <w:bCs/>
        </w:rPr>
        <w:tab/>
      </w:r>
      <w:r w:rsidR="00032884" w:rsidRPr="006D736B">
        <w:rPr>
          <w:bCs/>
        </w:rPr>
        <w:t>Dokumenty składane przez wykonawców zagranicznych w celu potwierdzenia</w:t>
      </w:r>
      <w:r w:rsidR="00E37BE5" w:rsidRPr="006D736B">
        <w:rPr>
          <w:bCs/>
        </w:rPr>
        <w:t xml:space="preserve"> </w:t>
      </w:r>
      <w:r w:rsidR="00032884" w:rsidRPr="006D736B">
        <w:rPr>
          <w:bCs/>
        </w:rPr>
        <w:t>braku podstaw do wykluczenia z udziału w postępowaniu.</w:t>
      </w:r>
    </w:p>
    <w:p w14:paraId="7981635B" w14:textId="77777777" w:rsidR="00032884" w:rsidRPr="00324A8C" w:rsidRDefault="00032884" w:rsidP="006B134B">
      <w:pPr>
        <w:ind w:left="357"/>
        <w:jc w:val="both"/>
        <w:rPr>
          <w:bCs/>
        </w:rPr>
      </w:pPr>
      <w:r w:rsidRPr="006D736B">
        <w:rPr>
          <w:bCs/>
        </w:rPr>
        <w:t>Nie dotyczy.</w:t>
      </w:r>
    </w:p>
    <w:p w14:paraId="73CD9936" w14:textId="77777777" w:rsidR="00FA1E69" w:rsidRPr="00324A8C" w:rsidRDefault="00B90EAB" w:rsidP="008301D0">
      <w:pPr>
        <w:tabs>
          <w:tab w:val="left" w:pos="1382"/>
        </w:tabs>
        <w:ind w:left="357" w:hanging="357"/>
        <w:jc w:val="both"/>
        <w:rPr>
          <w:bCs/>
        </w:rPr>
      </w:pPr>
      <w:r w:rsidRPr="00324A8C">
        <w:rPr>
          <w:bCs/>
        </w:rPr>
        <w:t>1</w:t>
      </w:r>
      <w:r w:rsidR="008301D0" w:rsidRPr="00324A8C">
        <w:rPr>
          <w:bCs/>
        </w:rPr>
        <w:t>2</w:t>
      </w:r>
      <w:r w:rsidRPr="00324A8C">
        <w:rPr>
          <w:bCs/>
        </w:rPr>
        <w:t xml:space="preserve">. </w:t>
      </w:r>
      <w:r w:rsidR="000723EF" w:rsidRPr="00324A8C">
        <w:rPr>
          <w:bCs/>
        </w:rPr>
        <w:t>Pozostałe wymogi</w:t>
      </w:r>
      <w:r w:rsidR="008301D0" w:rsidRPr="00324A8C">
        <w:rPr>
          <w:bCs/>
        </w:rPr>
        <w:t>.</w:t>
      </w:r>
    </w:p>
    <w:p w14:paraId="317B8FE6" w14:textId="77777777" w:rsidR="00032884" w:rsidRPr="00324A8C" w:rsidRDefault="00032884" w:rsidP="008301D0">
      <w:pPr>
        <w:ind w:left="357"/>
        <w:jc w:val="both"/>
        <w:rPr>
          <w:bCs/>
        </w:rPr>
      </w:pPr>
      <w:r w:rsidRPr="00324A8C">
        <w:rPr>
          <w:bCs/>
        </w:rPr>
        <w:t xml:space="preserve">Dokumenty sporządzone w języku obcym są składane wraz z tłumaczeniem na język polski. </w:t>
      </w:r>
    </w:p>
    <w:p w14:paraId="6C4C37F4" w14:textId="77777777" w:rsidR="001530E8" w:rsidRPr="00324A8C" w:rsidRDefault="001530E8" w:rsidP="008F4408">
      <w:pPr>
        <w:ind w:left="397"/>
        <w:jc w:val="both"/>
        <w:rPr>
          <w:b/>
        </w:rPr>
      </w:pPr>
    </w:p>
    <w:p w14:paraId="430B7DD5" w14:textId="77777777" w:rsidR="007F7167" w:rsidRPr="00324A8C" w:rsidRDefault="004253FB" w:rsidP="008F4408">
      <w:pPr>
        <w:ind w:left="397"/>
        <w:jc w:val="both"/>
        <w:rPr>
          <w:b/>
        </w:rPr>
      </w:pPr>
      <w:r w:rsidRPr="00324A8C">
        <w:rPr>
          <w:b/>
        </w:rPr>
        <w:t xml:space="preserve">V. </w:t>
      </w:r>
      <w:r w:rsidR="007F7167" w:rsidRPr="00324A8C">
        <w:rPr>
          <w:b/>
        </w:rPr>
        <w:t>INFORMACJA DLA WYKONAWCÓW WSPÓLNIE UBIEGAJĄCYCH SIĘ O UDZIELENIE ZAMÓWIENIA (SPÓŁKI CYWILNE/ KONSORCJA)</w:t>
      </w:r>
    </w:p>
    <w:p w14:paraId="2AE72753" w14:textId="77777777" w:rsidR="001530E8" w:rsidRPr="00324A8C" w:rsidRDefault="001530E8" w:rsidP="008F4408">
      <w:pPr>
        <w:ind w:left="397"/>
        <w:jc w:val="both"/>
      </w:pPr>
    </w:p>
    <w:p w14:paraId="00DC77EB" w14:textId="77777777" w:rsidR="007F7167" w:rsidRPr="00324A8C" w:rsidRDefault="007F7167">
      <w:pPr>
        <w:numPr>
          <w:ilvl w:val="0"/>
          <w:numId w:val="8"/>
        </w:numPr>
        <w:ind w:left="397" w:hanging="284"/>
        <w:jc w:val="both"/>
      </w:pPr>
      <w:r w:rsidRPr="00324A8C">
        <w:t xml:space="preserve">Wykonawcy mogą wspólnie ubiegać się o udzielenie zamówienia. W takim przypadku Wykonawcy ustanawiają pełnomocnika do reprezentowania ich w postępowaniu albo do </w:t>
      </w:r>
      <w:r w:rsidR="002C2EE3" w:rsidRPr="00324A8C">
        <w:t xml:space="preserve"> </w:t>
      </w:r>
      <w:r w:rsidRPr="00324A8C">
        <w:t xml:space="preserve">reprezentowania i zawarcia umowy w sprawie zamówienia publicznego. Pełnomocnictwo winno być załączone do oferty. </w:t>
      </w:r>
    </w:p>
    <w:p w14:paraId="24F120E7" w14:textId="77777777" w:rsidR="007F7167" w:rsidRPr="00324A8C" w:rsidRDefault="007F7167">
      <w:pPr>
        <w:numPr>
          <w:ilvl w:val="0"/>
          <w:numId w:val="8"/>
        </w:numPr>
        <w:ind w:left="397" w:hanging="284"/>
        <w:jc w:val="both"/>
      </w:pPr>
      <w:r w:rsidRPr="00324A8C">
        <w:t>W przypadku Wykonawców wspólnie ubiegających się o udzielenie zamówienia, oświadczenie o braku podstaw do wykluczenia i spełnianiu warunków</w:t>
      </w:r>
      <w:r w:rsidR="002C2EE3" w:rsidRPr="00324A8C">
        <w:t xml:space="preserve"> </w:t>
      </w:r>
      <w:r w:rsidRPr="00324A8C">
        <w:t xml:space="preserve">(jeżeli dotyczy) składa każdy z </w:t>
      </w:r>
      <w:r w:rsidR="008301D0" w:rsidRPr="00324A8C">
        <w:t>W</w:t>
      </w:r>
      <w:r w:rsidRPr="00324A8C">
        <w:t xml:space="preserve">ykonawców. Oświadczenia te potwierdzają brak podstaw wykluczenia oraz spełnianie warunków udziału w zakresie, w jakim każdy z </w:t>
      </w:r>
      <w:r w:rsidR="008301D0" w:rsidRPr="00324A8C">
        <w:t>W</w:t>
      </w:r>
      <w:r w:rsidRPr="00324A8C">
        <w:t>ykonawców wykazuje spełnianie warunków udziału w postępowaniu.</w:t>
      </w:r>
    </w:p>
    <w:p w14:paraId="5188100A" w14:textId="77777777" w:rsidR="007F7167" w:rsidRPr="00324A8C" w:rsidRDefault="007F7167">
      <w:pPr>
        <w:numPr>
          <w:ilvl w:val="0"/>
          <w:numId w:val="8"/>
        </w:numPr>
        <w:ind w:left="397" w:hanging="284"/>
        <w:jc w:val="both"/>
      </w:pPr>
      <w:r w:rsidRPr="00324A8C">
        <w:t>Wykonawcy wspólnie ubiegający się o udzielenie zamówienia dołączają do oferty</w:t>
      </w:r>
      <w:r w:rsidR="006B134B">
        <w:t xml:space="preserve"> </w:t>
      </w:r>
      <w:r w:rsidRPr="00324A8C">
        <w:t>oświadczenie, z którego wynika, którą część zamówienia wykonają poszczególni</w:t>
      </w:r>
      <w:r w:rsidR="006B134B">
        <w:t xml:space="preserve"> </w:t>
      </w:r>
      <w:r w:rsidR="008301D0" w:rsidRPr="00324A8C">
        <w:t>W</w:t>
      </w:r>
      <w:r w:rsidRPr="00324A8C">
        <w:t>ykonawcy.</w:t>
      </w:r>
    </w:p>
    <w:p w14:paraId="6BDC37F8" w14:textId="77777777" w:rsidR="007F7167" w:rsidRPr="00324A8C" w:rsidRDefault="007F7167">
      <w:pPr>
        <w:numPr>
          <w:ilvl w:val="0"/>
          <w:numId w:val="8"/>
        </w:numPr>
        <w:ind w:left="397" w:hanging="284"/>
        <w:jc w:val="both"/>
      </w:pPr>
      <w:r w:rsidRPr="00324A8C">
        <w:t>Oświadczenia i dokumenty potwierdzające brak podstaw do wykluczenia z postępowania składa każdy z Wykonawców wspólnie ubiegających się o zamówienie.</w:t>
      </w:r>
    </w:p>
    <w:p w14:paraId="7A5C0FA3" w14:textId="77777777" w:rsidR="00032884" w:rsidRPr="00324A8C" w:rsidRDefault="00032884" w:rsidP="008F4408">
      <w:pPr>
        <w:ind w:left="397"/>
        <w:rPr>
          <w:b/>
        </w:rPr>
      </w:pPr>
    </w:p>
    <w:p w14:paraId="38D0EBCF" w14:textId="77777777" w:rsidR="00980CC1" w:rsidRPr="00324A8C" w:rsidRDefault="004253FB" w:rsidP="00980CC1">
      <w:pPr>
        <w:tabs>
          <w:tab w:val="left" w:pos="567"/>
        </w:tabs>
        <w:rPr>
          <w:b/>
        </w:rPr>
      </w:pPr>
      <w:r w:rsidRPr="00836218">
        <w:rPr>
          <w:b/>
        </w:rPr>
        <w:t xml:space="preserve">VI. </w:t>
      </w:r>
      <w:r w:rsidR="00032884" w:rsidRPr="00836218">
        <w:rPr>
          <w:b/>
        </w:rPr>
        <w:t>INFORMACJE O SPOSOBIE POROZUMIEWANIA SIĘ ZAMAWIAJĄCEGO Z WYKONAWCAMI ORAZ PRZEKAZYWANIA OŚWIADCZEŃ LUB DOKUMENTÓW, A TAKŻE WSKAZANIE OSÓB UPRAWNIONYCH DO POROZUMIEWANIA SIĘ Z WYKONAWCAMI</w:t>
      </w:r>
      <w:r w:rsidR="00980CC1" w:rsidRPr="00836218">
        <w:rPr>
          <w:b/>
        </w:rPr>
        <w:t>, OPIS SPOSOBU PRZYGOTOWANIA OFERT.</w:t>
      </w:r>
    </w:p>
    <w:p w14:paraId="41F326F6" w14:textId="77777777" w:rsidR="002B2E98" w:rsidRPr="00324A8C" w:rsidRDefault="002B2E98" w:rsidP="002B2E98">
      <w:pPr>
        <w:tabs>
          <w:tab w:val="left" w:pos="662"/>
        </w:tabs>
        <w:ind w:left="397"/>
        <w:jc w:val="both"/>
        <w:rPr>
          <w:b/>
        </w:rPr>
      </w:pPr>
    </w:p>
    <w:p w14:paraId="282A7F24" w14:textId="77777777" w:rsidR="002B2E98" w:rsidRPr="00324A8C" w:rsidRDefault="002B2E98">
      <w:pPr>
        <w:numPr>
          <w:ilvl w:val="0"/>
          <w:numId w:val="30"/>
        </w:numPr>
        <w:tabs>
          <w:tab w:val="left" w:pos="662"/>
        </w:tabs>
        <w:ind w:left="357" w:hanging="357"/>
        <w:jc w:val="both"/>
        <w:rPr>
          <w:bCs/>
        </w:rPr>
      </w:pPr>
      <w:r w:rsidRPr="00324A8C">
        <w:rPr>
          <w:bCs/>
        </w:rPr>
        <w:t xml:space="preserve">W </w:t>
      </w:r>
      <w:proofErr w:type="spellStart"/>
      <w:r w:rsidRPr="00324A8C">
        <w:rPr>
          <w:bCs/>
        </w:rPr>
        <w:t>postępowaniu</w:t>
      </w:r>
      <w:proofErr w:type="spellEnd"/>
      <w:r w:rsidRPr="00324A8C">
        <w:rPr>
          <w:bCs/>
        </w:rPr>
        <w:t xml:space="preserve"> o udzielenie </w:t>
      </w:r>
      <w:proofErr w:type="spellStart"/>
      <w:r w:rsidRPr="00324A8C">
        <w:rPr>
          <w:bCs/>
        </w:rPr>
        <w:t>zamówienia</w:t>
      </w:r>
      <w:proofErr w:type="spellEnd"/>
      <w:r w:rsidRPr="00324A8C">
        <w:rPr>
          <w:bCs/>
        </w:rPr>
        <w:t xml:space="preserve"> komunikacja </w:t>
      </w:r>
      <w:proofErr w:type="spellStart"/>
      <w:r w:rsidRPr="00324A8C">
        <w:rPr>
          <w:bCs/>
        </w:rPr>
        <w:t>między</w:t>
      </w:r>
      <w:proofErr w:type="spellEnd"/>
      <w:r w:rsidRPr="00324A8C">
        <w:rPr>
          <w:bCs/>
        </w:rPr>
        <w:t xml:space="preserve"> </w:t>
      </w:r>
      <w:proofErr w:type="spellStart"/>
      <w:r w:rsidRPr="00324A8C">
        <w:rPr>
          <w:bCs/>
        </w:rPr>
        <w:t>Zamawiającym</w:t>
      </w:r>
      <w:proofErr w:type="spellEnd"/>
      <w:r w:rsidRPr="00324A8C">
        <w:rPr>
          <w:bCs/>
        </w:rPr>
        <w:t xml:space="preserve"> a </w:t>
      </w:r>
      <w:r w:rsidR="00B60B6E">
        <w:rPr>
          <w:bCs/>
        </w:rPr>
        <w:t>W</w:t>
      </w:r>
      <w:r w:rsidRPr="00324A8C">
        <w:rPr>
          <w:bCs/>
        </w:rPr>
        <w:t xml:space="preserve">ykonawcami odbywa </w:t>
      </w:r>
      <w:proofErr w:type="spellStart"/>
      <w:r w:rsidRPr="00324A8C">
        <w:rPr>
          <w:bCs/>
        </w:rPr>
        <w:t>sie</w:t>
      </w:r>
      <w:proofErr w:type="spellEnd"/>
      <w:r w:rsidRPr="00324A8C">
        <w:rPr>
          <w:bCs/>
        </w:rPr>
        <w:t xml:space="preserve">̨ przy </w:t>
      </w:r>
      <w:proofErr w:type="spellStart"/>
      <w:r w:rsidRPr="00324A8C">
        <w:rPr>
          <w:bCs/>
        </w:rPr>
        <w:t>użyciu</w:t>
      </w:r>
      <w:proofErr w:type="spellEnd"/>
      <w:r w:rsidRPr="00324A8C">
        <w:rPr>
          <w:bCs/>
        </w:rPr>
        <w:t xml:space="preserve"> Platformy </w:t>
      </w:r>
      <w:proofErr w:type="spellStart"/>
      <w:r w:rsidRPr="00324A8C">
        <w:rPr>
          <w:bCs/>
        </w:rPr>
        <w:t>e-Zamówienia</w:t>
      </w:r>
      <w:proofErr w:type="spellEnd"/>
      <w:r w:rsidRPr="00324A8C">
        <w:rPr>
          <w:bCs/>
        </w:rPr>
        <w:t xml:space="preserve">, </w:t>
      </w:r>
      <w:proofErr w:type="spellStart"/>
      <w:r w:rsidRPr="00324A8C">
        <w:rPr>
          <w:bCs/>
        </w:rPr>
        <w:t>która</w:t>
      </w:r>
      <w:proofErr w:type="spellEnd"/>
      <w:r w:rsidRPr="00324A8C">
        <w:rPr>
          <w:bCs/>
        </w:rPr>
        <w:t xml:space="preserve"> jest </w:t>
      </w:r>
      <w:proofErr w:type="spellStart"/>
      <w:r w:rsidRPr="00324A8C">
        <w:rPr>
          <w:bCs/>
        </w:rPr>
        <w:t>dostępna</w:t>
      </w:r>
      <w:proofErr w:type="spellEnd"/>
      <w:r w:rsidRPr="00324A8C">
        <w:rPr>
          <w:bCs/>
        </w:rPr>
        <w:t xml:space="preserve"> pod adresem https://ezamowienia.gov.pl.</w:t>
      </w:r>
    </w:p>
    <w:p w14:paraId="015C3E68" w14:textId="77777777" w:rsidR="002B2E98" w:rsidRPr="00324A8C" w:rsidRDefault="002B2E98">
      <w:pPr>
        <w:numPr>
          <w:ilvl w:val="0"/>
          <w:numId w:val="30"/>
        </w:numPr>
        <w:tabs>
          <w:tab w:val="left" w:pos="662"/>
        </w:tabs>
        <w:ind w:left="357" w:hanging="357"/>
        <w:jc w:val="both"/>
        <w:rPr>
          <w:bCs/>
        </w:rPr>
      </w:pPr>
      <w:r w:rsidRPr="00324A8C">
        <w:rPr>
          <w:bCs/>
        </w:rPr>
        <w:t xml:space="preserve">Korzystanie z Platformy </w:t>
      </w:r>
      <w:proofErr w:type="spellStart"/>
      <w:r w:rsidRPr="00324A8C">
        <w:rPr>
          <w:bCs/>
        </w:rPr>
        <w:t>e-Zamówienia</w:t>
      </w:r>
      <w:proofErr w:type="spellEnd"/>
      <w:r w:rsidRPr="00324A8C">
        <w:rPr>
          <w:bCs/>
        </w:rPr>
        <w:t xml:space="preserve"> jest bezpłatne.</w:t>
      </w:r>
    </w:p>
    <w:p w14:paraId="4AD2C358" w14:textId="14C903D3" w:rsidR="002B2E98" w:rsidRPr="004258C6" w:rsidRDefault="002B2E98">
      <w:pPr>
        <w:numPr>
          <w:ilvl w:val="0"/>
          <w:numId w:val="30"/>
        </w:numPr>
        <w:tabs>
          <w:tab w:val="left" w:pos="662"/>
        </w:tabs>
        <w:ind w:left="357" w:hanging="357"/>
        <w:jc w:val="both"/>
        <w:rPr>
          <w:bCs/>
        </w:rPr>
      </w:pPr>
      <w:proofErr w:type="spellStart"/>
      <w:r w:rsidRPr="00324A8C">
        <w:rPr>
          <w:bCs/>
        </w:rPr>
        <w:t>Zamawiający</w:t>
      </w:r>
      <w:proofErr w:type="spellEnd"/>
      <w:r w:rsidRPr="00324A8C">
        <w:rPr>
          <w:bCs/>
        </w:rPr>
        <w:t xml:space="preserve"> wyznacza </w:t>
      </w:r>
      <w:proofErr w:type="spellStart"/>
      <w:r w:rsidRPr="00324A8C">
        <w:rPr>
          <w:bCs/>
        </w:rPr>
        <w:t>następujące</w:t>
      </w:r>
      <w:proofErr w:type="spellEnd"/>
      <w:r w:rsidRPr="00324A8C">
        <w:rPr>
          <w:bCs/>
        </w:rPr>
        <w:t xml:space="preserve"> osoby do kontaktu z wykonawcami: </w:t>
      </w:r>
      <w:r w:rsidRPr="004258C6">
        <w:rPr>
          <w:bCs/>
        </w:rPr>
        <w:t xml:space="preserve">Pani/Pan </w:t>
      </w:r>
      <w:r w:rsidR="00C17747" w:rsidRPr="004258C6">
        <w:rPr>
          <w:bCs/>
        </w:rPr>
        <w:t>Hubert</w:t>
      </w:r>
      <w:r w:rsidR="003471E1" w:rsidRPr="004258C6">
        <w:rPr>
          <w:bCs/>
        </w:rPr>
        <w:t xml:space="preserve"> </w:t>
      </w:r>
      <w:r w:rsidR="00C17747" w:rsidRPr="004258C6">
        <w:rPr>
          <w:bCs/>
        </w:rPr>
        <w:t>Szkatulski</w:t>
      </w:r>
      <w:r w:rsidRPr="004258C6">
        <w:rPr>
          <w:bCs/>
        </w:rPr>
        <w:t xml:space="preserve">, </w:t>
      </w:r>
      <w:proofErr w:type="spellStart"/>
      <w:r w:rsidRPr="004258C6">
        <w:rPr>
          <w:bCs/>
        </w:rPr>
        <w:t>tel</w:t>
      </w:r>
      <w:proofErr w:type="spellEnd"/>
      <w:r w:rsidR="00C17747" w:rsidRPr="004258C6">
        <w:rPr>
          <w:bCs/>
        </w:rPr>
        <w:t xml:space="preserve"> 534</w:t>
      </w:r>
      <w:r w:rsidR="003471E1" w:rsidRPr="004258C6">
        <w:rPr>
          <w:bCs/>
        </w:rPr>
        <w:t xml:space="preserve"> </w:t>
      </w:r>
      <w:r w:rsidR="00C17747" w:rsidRPr="004258C6">
        <w:rPr>
          <w:bCs/>
        </w:rPr>
        <w:t>488</w:t>
      </w:r>
      <w:r w:rsidR="003471E1" w:rsidRPr="004258C6">
        <w:rPr>
          <w:bCs/>
        </w:rPr>
        <w:t xml:space="preserve"> </w:t>
      </w:r>
      <w:r w:rsidR="00C17747" w:rsidRPr="004258C6">
        <w:rPr>
          <w:bCs/>
        </w:rPr>
        <w:t>919</w:t>
      </w:r>
      <w:r w:rsidRPr="004258C6">
        <w:rPr>
          <w:bCs/>
        </w:rPr>
        <w:t xml:space="preserve">, e-mail: </w:t>
      </w:r>
      <w:r w:rsidR="00C17747" w:rsidRPr="004258C6">
        <w:rPr>
          <w:bCs/>
        </w:rPr>
        <w:t>h.szkatulski</w:t>
      </w:r>
      <w:r w:rsidR="003471E1" w:rsidRPr="004258C6">
        <w:rPr>
          <w:bCs/>
        </w:rPr>
        <w:t>@kklaw.pl</w:t>
      </w:r>
    </w:p>
    <w:p w14:paraId="5F7D6180" w14:textId="33291418" w:rsidR="00E84598" w:rsidRDefault="002B2E98" w:rsidP="00E84598">
      <w:pPr>
        <w:numPr>
          <w:ilvl w:val="0"/>
          <w:numId w:val="30"/>
        </w:numPr>
        <w:tabs>
          <w:tab w:val="left" w:pos="662"/>
        </w:tabs>
        <w:ind w:left="357" w:hanging="357"/>
        <w:jc w:val="both"/>
        <w:rPr>
          <w:bCs/>
        </w:rPr>
      </w:pPr>
      <w:r w:rsidRPr="00324A8C">
        <w:rPr>
          <w:bCs/>
        </w:rPr>
        <w:t xml:space="preserve">Adres strony internetowej prowadzonego </w:t>
      </w:r>
      <w:proofErr w:type="spellStart"/>
      <w:r w:rsidRPr="00324A8C">
        <w:rPr>
          <w:bCs/>
        </w:rPr>
        <w:t>postępowania</w:t>
      </w:r>
      <w:proofErr w:type="spellEnd"/>
      <w:r w:rsidRPr="00324A8C">
        <w:rPr>
          <w:bCs/>
        </w:rPr>
        <w:t xml:space="preserve"> (link </w:t>
      </w:r>
      <w:proofErr w:type="spellStart"/>
      <w:r w:rsidRPr="00324A8C">
        <w:rPr>
          <w:bCs/>
        </w:rPr>
        <w:t>prowadzący</w:t>
      </w:r>
      <w:proofErr w:type="spellEnd"/>
      <w:r w:rsidR="009E70AA" w:rsidRPr="00324A8C">
        <w:rPr>
          <w:bCs/>
        </w:rPr>
        <w:t xml:space="preserve"> </w:t>
      </w:r>
      <w:proofErr w:type="spellStart"/>
      <w:r w:rsidRPr="00324A8C">
        <w:rPr>
          <w:bCs/>
        </w:rPr>
        <w:t>bezpośrednio</w:t>
      </w:r>
      <w:proofErr w:type="spellEnd"/>
      <w:r w:rsidRPr="00324A8C">
        <w:rPr>
          <w:bCs/>
        </w:rPr>
        <w:t xml:space="preserve"> do widoku </w:t>
      </w:r>
      <w:proofErr w:type="spellStart"/>
      <w:r w:rsidRPr="00324A8C">
        <w:rPr>
          <w:bCs/>
        </w:rPr>
        <w:t>postępowania</w:t>
      </w:r>
      <w:proofErr w:type="spellEnd"/>
      <w:r w:rsidRPr="00324A8C">
        <w:rPr>
          <w:bCs/>
        </w:rPr>
        <w:t xml:space="preserve"> na Platformie </w:t>
      </w:r>
      <w:proofErr w:type="spellStart"/>
      <w:r w:rsidRPr="00324A8C">
        <w:rPr>
          <w:bCs/>
        </w:rPr>
        <w:t>e-Zamówienia</w:t>
      </w:r>
      <w:proofErr w:type="spellEnd"/>
      <w:r w:rsidRPr="00324A8C">
        <w:rPr>
          <w:bCs/>
        </w:rPr>
        <w:t xml:space="preserve">): </w:t>
      </w:r>
      <w:r w:rsidR="00336135" w:rsidRPr="00336135">
        <w:t>https://ezamowienia.gov.pl/mp-client/search/list/ocds-148610-2028208d-2acd-44a2-87d8-ea424e9ec446</w:t>
      </w:r>
      <w:r w:rsidR="00336135">
        <w:t xml:space="preserve"> </w:t>
      </w:r>
      <w:r w:rsidR="00E84598">
        <w:t xml:space="preserve"> </w:t>
      </w:r>
      <w:proofErr w:type="spellStart"/>
      <w:r w:rsidRPr="00324A8C">
        <w:rPr>
          <w:bCs/>
        </w:rPr>
        <w:t>Postępowanie</w:t>
      </w:r>
      <w:proofErr w:type="spellEnd"/>
      <w:r w:rsidRPr="00324A8C">
        <w:rPr>
          <w:bCs/>
        </w:rPr>
        <w:t xml:space="preserve"> </w:t>
      </w:r>
      <w:proofErr w:type="spellStart"/>
      <w:r w:rsidRPr="00324A8C">
        <w:rPr>
          <w:bCs/>
        </w:rPr>
        <w:t>można</w:t>
      </w:r>
      <w:proofErr w:type="spellEnd"/>
      <w:r w:rsidRPr="00324A8C">
        <w:rPr>
          <w:bCs/>
        </w:rPr>
        <w:t xml:space="preserve"> </w:t>
      </w:r>
      <w:proofErr w:type="spellStart"/>
      <w:r w:rsidRPr="00324A8C">
        <w:rPr>
          <w:bCs/>
        </w:rPr>
        <w:t>wyszukac</w:t>
      </w:r>
      <w:proofErr w:type="spellEnd"/>
      <w:r w:rsidRPr="00324A8C">
        <w:rPr>
          <w:bCs/>
        </w:rPr>
        <w:t xml:space="preserve">́ </w:t>
      </w:r>
      <w:proofErr w:type="spellStart"/>
      <w:r w:rsidRPr="00324A8C">
        <w:rPr>
          <w:bCs/>
        </w:rPr>
        <w:t>równiez</w:t>
      </w:r>
      <w:proofErr w:type="spellEnd"/>
      <w:r w:rsidRPr="00324A8C">
        <w:rPr>
          <w:bCs/>
        </w:rPr>
        <w:t xml:space="preserve">̇ ze strony </w:t>
      </w:r>
      <w:proofErr w:type="spellStart"/>
      <w:r w:rsidRPr="00324A8C">
        <w:rPr>
          <w:bCs/>
        </w:rPr>
        <w:t>głównej</w:t>
      </w:r>
      <w:proofErr w:type="spellEnd"/>
      <w:r w:rsidRPr="00324A8C">
        <w:rPr>
          <w:bCs/>
        </w:rPr>
        <w:t xml:space="preserve"> Platformy </w:t>
      </w:r>
      <w:proofErr w:type="spellStart"/>
      <w:r w:rsidRPr="00324A8C">
        <w:rPr>
          <w:bCs/>
        </w:rPr>
        <w:t>e-Zamówienia</w:t>
      </w:r>
      <w:proofErr w:type="spellEnd"/>
      <w:r w:rsidRPr="00324A8C">
        <w:rPr>
          <w:bCs/>
        </w:rPr>
        <w:t xml:space="preserve"> (przycisk „</w:t>
      </w:r>
      <w:proofErr w:type="spellStart"/>
      <w:r w:rsidRPr="00324A8C">
        <w:rPr>
          <w:bCs/>
        </w:rPr>
        <w:t>Przeglądaj</w:t>
      </w:r>
      <w:proofErr w:type="spellEnd"/>
      <w:r w:rsidRPr="00324A8C">
        <w:rPr>
          <w:bCs/>
        </w:rPr>
        <w:t xml:space="preserve"> </w:t>
      </w:r>
      <w:proofErr w:type="spellStart"/>
      <w:r w:rsidRPr="00324A8C">
        <w:rPr>
          <w:bCs/>
        </w:rPr>
        <w:t>postępowania</w:t>
      </w:r>
      <w:proofErr w:type="spellEnd"/>
      <w:r w:rsidRPr="00324A8C">
        <w:rPr>
          <w:bCs/>
        </w:rPr>
        <w:t>/konkursy”).</w:t>
      </w:r>
    </w:p>
    <w:p w14:paraId="26DF488B" w14:textId="70E663FE" w:rsidR="002B2E98" w:rsidRPr="00E84598" w:rsidRDefault="002B2E98" w:rsidP="00E84598">
      <w:pPr>
        <w:numPr>
          <w:ilvl w:val="0"/>
          <w:numId w:val="30"/>
        </w:numPr>
        <w:tabs>
          <w:tab w:val="left" w:pos="662"/>
        </w:tabs>
        <w:ind w:left="357" w:hanging="357"/>
        <w:jc w:val="both"/>
        <w:rPr>
          <w:bCs/>
        </w:rPr>
      </w:pPr>
      <w:r w:rsidRPr="00E84598">
        <w:rPr>
          <w:bCs/>
        </w:rPr>
        <w:t xml:space="preserve">Identyfikator (ID) </w:t>
      </w:r>
      <w:proofErr w:type="spellStart"/>
      <w:r w:rsidRPr="00E84598">
        <w:rPr>
          <w:bCs/>
        </w:rPr>
        <w:t>postępowania</w:t>
      </w:r>
      <w:proofErr w:type="spellEnd"/>
      <w:r w:rsidRPr="00E84598">
        <w:rPr>
          <w:bCs/>
        </w:rPr>
        <w:t xml:space="preserve"> na Platformie </w:t>
      </w:r>
      <w:proofErr w:type="spellStart"/>
      <w:r w:rsidRPr="00E84598">
        <w:rPr>
          <w:bCs/>
        </w:rPr>
        <w:t>e-Zamówienia</w:t>
      </w:r>
      <w:proofErr w:type="spellEnd"/>
      <w:r w:rsidRPr="00E84598">
        <w:rPr>
          <w:bCs/>
        </w:rPr>
        <w:t xml:space="preserve">: </w:t>
      </w:r>
      <w:r w:rsidR="003610F8" w:rsidRPr="003610F8">
        <w:t>ocds-148610-2028208d-2acd-44a2-87d8-ea424e9ec446</w:t>
      </w:r>
    </w:p>
    <w:p w14:paraId="5EEED3DC" w14:textId="77777777" w:rsidR="002B2E98" w:rsidRPr="00324A8C" w:rsidRDefault="002B2E98">
      <w:pPr>
        <w:numPr>
          <w:ilvl w:val="0"/>
          <w:numId w:val="30"/>
        </w:numPr>
        <w:tabs>
          <w:tab w:val="left" w:pos="662"/>
        </w:tabs>
        <w:ind w:left="357" w:hanging="357"/>
        <w:jc w:val="both"/>
        <w:rPr>
          <w:bCs/>
        </w:rPr>
      </w:pPr>
      <w:r w:rsidRPr="00324A8C">
        <w:rPr>
          <w:bCs/>
        </w:rPr>
        <w:t xml:space="preserve">Wykonawca </w:t>
      </w:r>
      <w:proofErr w:type="spellStart"/>
      <w:r w:rsidRPr="00324A8C">
        <w:rPr>
          <w:bCs/>
        </w:rPr>
        <w:t>zamierzający</w:t>
      </w:r>
      <w:proofErr w:type="spellEnd"/>
      <w:r w:rsidRPr="00324A8C">
        <w:rPr>
          <w:bCs/>
        </w:rPr>
        <w:t xml:space="preserve"> </w:t>
      </w:r>
      <w:proofErr w:type="spellStart"/>
      <w:r w:rsidRPr="00324A8C">
        <w:rPr>
          <w:bCs/>
        </w:rPr>
        <w:t>wziąc</w:t>
      </w:r>
      <w:proofErr w:type="spellEnd"/>
      <w:r w:rsidRPr="00324A8C">
        <w:rPr>
          <w:bCs/>
        </w:rPr>
        <w:t xml:space="preserve">́ udział w </w:t>
      </w:r>
      <w:proofErr w:type="spellStart"/>
      <w:r w:rsidRPr="00324A8C">
        <w:rPr>
          <w:bCs/>
        </w:rPr>
        <w:t>postępowaniu</w:t>
      </w:r>
      <w:proofErr w:type="spellEnd"/>
      <w:r w:rsidRPr="00324A8C">
        <w:rPr>
          <w:bCs/>
        </w:rPr>
        <w:t xml:space="preserve"> o udzielenie </w:t>
      </w:r>
      <w:proofErr w:type="spellStart"/>
      <w:r w:rsidRPr="00324A8C">
        <w:rPr>
          <w:bCs/>
        </w:rPr>
        <w:t>zamówienia</w:t>
      </w:r>
      <w:proofErr w:type="spellEnd"/>
      <w:r w:rsidRPr="00324A8C">
        <w:rPr>
          <w:bCs/>
        </w:rPr>
        <w:t xml:space="preserve"> publicznego musi </w:t>
      </w:r>
      <w:proofErr w:type="spellStart"/>
      <w:r w:rsidRPr="00324A8C">
        <w:rPr>
          <w:bCs/>
        </w:rPr>
        <w:t>posiadac</w:t>
      </w:r>
      <w:proofErr w:type="spellEnd"/>
      <w:r w:rsidRPr="00324A8C">
        <w:rPr>
          <w:bCs/>
        </w:rPr>
        <w:t xml:space="preserve">́ konto podmiotu „Wykonawca” na Platformie </w:t>
      </w:r>
      <w:proofErr w:type="spellStart"/>
      <w:r w:rsidRPr="00324A8C">
        <w:rPr>
          <w:bCs/>
        </w:rPr>
        <w:t>e-Zamówienia</w:t>
      </w:r>
      <w:proofErr w:type="spellEnd"/>
      <w:r w:rsidRPr="00324A8C">
        <w:rPr>
          <w:bCs/>
        </w:rPr>
        <w:t xml:space="preserve">. </w:t>
      </w:r>
      <w:proofErr w:type="spellStart"/>
      <w:r w:rsidRPr="00324A8C">
        <w:rPr>
          <w:bCs/>
        </w:rPr>
        <w:t>Szczegółowe</w:t>
      </w:r>
      <w:proofErr w:type="spellEnd"/>
      <w:r w:rsidRPr="00324A8C">
        <w:rPr>
          <w:bCs/>
        </w:rPr>
        <w:t xml:space="preserve"> informacje na temat zakładania kont </w:t>
      </w:r>
      <w:proofErr w:type="spellStart"/>
      <w:r w:rsidRPr="00324A8C">
        <w:rPr>
          <w:bCs/>
        </w:rPr>
        <w:t>podmiotów</w:t>
      </w:r>
      <w:proofErr w:type="spellEnd"/>
      <w:r w:rsidRPr="00324A8C">
        <w:rPr>
          <w:bCs/>
        </w:rPr>
        <w:t xml:space="preserve"> oraz zasady i warunki korzystania z Platformy </w:t>
      </w:r>
      <w:proofErr w:type="spellStart"/>
      <w:r w:rsidRPr="00324A8C">
        <w:rPr>
          <w:bCs/>
        </w:rPr>
        <w:t>e-Zamówienia</w:t>
      </w:r>
      <w:proofErr w:type="spellEnd"/>
      <w:r w:rsidRPr="00324A8C">
        <w:rPr>
          <w:bCs/>
        </w:rPr>
        <w:t xml:space="preserve"> </w:t>
      </w:r>
      <w:proofErr w:type="spellStart"/>
      <w:r w:rsidRPr="00324A8C">
        <w:rPr>
          <w:bCs/>
        </w:rPr>
        <w:t>określa</w:t>
      </w:r>
      <w:proofErr w:type="spellEnd"/>
      <w:r w:rsidRPr="00324A8C">
        <w:rPr>
          <w:bCs/>
        </w:rPr>
        <w:t xml:space="preserve"> Regulamin Platformy </w:t>
      </w:r>
      <w:proofErr w:type="spellStart"/>
      <w:r w:rsidRPr="00324A8C">
        <w:rPr>
          <w:bCs/>
        </w:rPr>
        <w:t>e-Zamówienia</w:t>
      </w:r>
      <w:proofErr w:type="spellEnd"/>
      <w:r w:rsidRPr="00324A8C">
        <w:rPr>
          <w:bCs/>
        </w:rPr>
        <w:t xml:space="preserve">, </w:t>
      </w:r>
      <w:proofErr w:type="spellStart"/>
      <w:r w:rsidRPr="00324A8C">
        <w:rPr>
          <w:bCs/>
        </w:rPr>
        <w:t>dostępny</w:t>
      </w:r>
      <w:proofErr w:type="spellEnd"/>
      <w:r w:rsidRPr="00324A8C">
        <w:rPr>
          <w:bCs/>
        </w:rPr>
        <w:t xml:space="preserve"> na stronie internetowej https://ezamowienia.gov.pl oraz informacje zamieszczone w zakładce „Centrum Pomocy”.</w:t>
      </w:r>
    </w:p>
    <w:p w14:paraId="0B42972F" w14:textId="77777777" w:rsidR="002B2E98" w:rsidRPr="00324A8C" w:rsidRDefault="00F4324A">
      <w:pPr>
        <w:numPr>
          <w:ilvl w:val="0"/>
          <w:numId w:val="30"/>
        </w:numPr>
        <w:tabs>
          <w:tab w:val="left" w:pos="662"/>
        </w:tabs>
        <w:ind w:left="357" w:hanging="357"/>
        <w:jc w:val="both"/>
        <w:rPr>
          <w:bCs/>
        </w:rPr>
      </w:pPr>
      <w:r>
        <w:rPr>
          <w:bCs/>
        </w:rPr>
        <w:lastRenderedPageBreak/>
        <w:t>Przeglądanie</w:t>
      </w:r>
      <w:r w:rsidR="002B2E98" w:rsidRPr="00324A8C">
        <w:rPr>
          <w:bCs/>
        </w:rPr>
        <w:t xml:space="preserve"> i pobieranie publicznej </w:t>
      </w:r>
      <w:proofErr w:type="spellStart"/>
      <w:r w:rsidR="002B2E98" w:rsidRPr="00324A8C">
        <w:rPr>
          <w:bCs/>
        </w:rPr>
        <w:t>treści</w:t>
      </w:r>
      <w:proofErr w:type="spellEnd"/>
      <w:r w:rsidR="002B2E98" w:rsidRPr="00324A8C">
        <w:rPr>
          <w:bCs/>
        </w:rPr>
        <w:t xml:space="preserve"> dokumentacji </w:t>
      </w:r>
      <w:r w:rsidR="00FF7AAD">
        <w:rPr>
          <w:bCs/>
        </w:rPr>
        <w:t>postępowania</w:t>
      </w:r>
      <w:r w:rsidR="002B2E98" w:rsidRPr="00324A8C">
        <w:rPr>
          <w:bCs/>
        </w:rPr>
        <w:t xml:space="preserve"> nie wymaga posiadania konta na Platformie </w:t>
      </w:r>
      <w:proofErr w:type="spellStart"/>
      <w:r w:rsidR="002B2E98" w:rsidRPr="00324A8C">
        <w:rPr>
          <w:bCs/>
        </w:rPr>
        <w:t>e-Zamówienia</w:t>
      </w:r>
      <w:proofErr w:type="spellEnd"/>
      <w:r w:rsidR="002B2E98" w:rsidRPr="00324A8C">
        <w:rPr>
          <w:bCs/>
        </w:rPr>
        <w:t xml:space="preserve"> ani logowania.</w:t>
      </w:r>
    </w:p>
    <w:p w14:paraId="14AEAE02" w14:textId="77777777" w:rsidR="002B2E98" w:rsidRPr="00324A8C" w:rsidRDefault="002B2E98">
      <w:pPr>
        <w:numPr>
          <w:ilvl w:val="0"/>
          <w:numId w:val="30"/>
        </w:numPr>
        <w:tabs>
          <w:tab w:val="left" w:pos="662"/>
        </w:tabs>
        <w:ind w:left="357" w:hanging="357"/>
        <w:jc w:val="both"/>
        <w:rPr>
          <w:bCs/>
        </w:rPr>
      </w:pPr>
      <w:proofErr w:type="spellStart"/>
      <w:r w:rsidRPr="00324A8C">
        <w:rPr>
          <w:bCs/>
        </w:rPr>
        <w:t>Sposób</w:t>
      </w:r>
      <w:proofErr w:type="spellEnd"/>
      <w:r w:rsidRPr="00324A8C">
        <w:rPr>
          <w:bCs/>
        </w:rPr>
        <w:t xml:space="preserve"> </w:t>
      </w:r>
      <w:proofErr w:type="spellStart"/>
      <w:r w:rsidRPr="00324A8C">
        <w:rPr>
          <w:bCs/>
        </w:rPr>
        <w:t>sporządzenia</w:t>
      </w:r>
      <w:proofErr w:type="spellEnd"/>
      <w:r w:rsidRPr="00324A8C">
        <w:rPr>
          <w:bCs/>
        </w:rPr>
        <w:t xml:space="preserve"> </w:t>
      </w:r>
      <w:proofErr w:type="spellStart"/>
      <w:r w:rsidRPr="00324A8C">
        <w:rPr>
          <w:bCs/>
        </w:rPr>
        <w:t>dokumentów</w:t>
      </w:r>
      <w:proofErr w:type="spellEnd"/>
      <w:r w:rsidRPr="00324A8C">
        <w:rPr>
          <w:bCs/>
        </w:rPr>
        <w:t xml:space="preserve"> elektronicznych lub </w:t>
      </w:r>
      <w:proofErr w:type="spellStart"/>
      <w:r w:rsidRPr="00324A8C">
        <w:rPr>
          <w:bCs/>
        </w:rPr>
        <w:t>dokumentów</w:t>
      </w:r>
      <w:proofErr w:type="spellEnd"/>
      <w:r w:rsidRPr="00324A8C">
        <w:rPr>
          <w:bCs/>
        </w:rPr>
        <w:t xml:space="preserve"> elektronicznych </w:t>
      </w:r>
      <w:proofErr w:type="spellStart"/>
      <w:r w:rsidRPr="00324A8C">
        <w:rPr>
          <w:bCs/>
        </w:rPr>
        <w:t>będących</w:t>
      </w:r>
      <w:proofErr w:type="spellEnd"/>
      <w:r w:rsidRPr="00324A8C">
        <w:rPr>
          <w:bCs/>
        </w:rPr>
        <w:t xml:space="preserve"> kopią elektroniczną </w:t>
      </w:r>
      <w:proofErr w:type="spellStart"/>
      <w:r w:rsidRPr="00324A8C">
        <w:rPr>
          <w:bCs/>
        </w:rPr>
        <w:t>treści</w:t>
      </w:r>
      <w:proofErr w:type="spellEnd"/>
      <w:r w:rsidRPr="00324A8C">
        <w:rPr>
          <w:bCs/>
        </w:rPr>
        <w:t xml:space="preserve"> zapisanej w postaci papierowej (cyfrowe odwzorowania) musi </w:t>
      </w:r>
      <w:proofErr w:type="spellStart"/>
      <w:r w:rsidRPr="00324A8C">
        <w:rPr>
          <w:bCs/>
        </w:rPr>
        <w:t>byc</w:t>
      </w:r>
      <w:proofErr w:type="spellEnd"/>
      <w:r w:rsidRPr="00324A8C">
        <w:rPr>
          <w:bCs/>
        </w:rPr>
        <w:t xml:space="preserve">́ zgodny z wymaganiami </w:t>
      </w:r>
      <w:proofErr w:type="spellStart"/>
      <w:r w:rsidRPr="00324A8C">
        <w:rPr>
          <w:bCs/>
        </w:rPr>
        <w:t>określonymi</w:t>
      </w:r>
      <w:proofErr w:type="spellEnd"/>
      <w:r w:rsidRPr="00324A8C">
        <w:rPr>
          <w:bCs/>
        </w:rPr>
        <w:t xml:space="preserve"> w </w:t>
      </w:r>
      <w:proofErr w:type="spellStart"/>
      <w:r w:rsidRPr="00324A8C">
        <w:rPr>
          <w:bCs/>
        </w:rPr>
        <w:t>rozporządzeniu</w:t>
      </w:r>
      <w:proofErr w:type="spellEnd"/>
      <w:r w:rsidRPr="00324A8C">
        <w:rPr>
          <w:bCs/>
        </w:rPr>
        <w:t xml:space="preserve"> Prezesa Rady </w:t>
      </w:r>
      <w:proofErr w:type="spellStart"/>
      <w:r w:rsidRPr="00324A8C">
        <w:rPr>
          <w:bCs/>
        </w:rPr>
        <w:t>Ministrów</w:t>
      </w:r>
      <w:proofErr w:type="spellEnd"/>
      <w:r w:rsidRPr="00324A8C">
        <w:rPr>
          <w:bCs/>
        </w:rPr>
        <w:t xml:space="preserve"> w sprawie </w:t>
      </w:r>
      <w:proofErr w:type="spellStart"/>
      <w:r w:rsidRPr="00324A8C">
        <w:rPr>
          <w:bCs/>
        </w:rPr>
        <w:t>wymagan</w:t>
      </w:r>
      <w:proofErr w:type="spellEnd"/>
      <w:r w:rsidRPr="00324A8C">
        <w:rPr>
          <w:bCs/>
        </w:rPr>
        <w:t xml:space="preserve">́ dla </w:t>
      </w:r>
      <w:proofErr w:type="spellStart"/>
      <w:r w:rsidRPr="00324A8C">
        <w:rPr>
          <w:bCs/>
        </w:rPr>
        <w:t>dokumentów</w:t>
      </w:r>
      <w:proofErr w:type="spellEnd"/>
      <w:r w:rsidRPr="00324A8C">
        <w:rPr>
          <w:bCs/>
        </w:rPr>
        <w:t xml:space="preserve"> elektronicznych. </w:t>
      </w:r>
    </w:p>
    <w:p w14:paraId="0C564498" w14:textId="77777777" w:rsidR="002B2E98" w:rsidRPr="00324A8C" w:rsidRDefault="002B2E98">
      <w:pPr>
        <w:numPr>
          <w:ilvl w:val="0"/>
          <w:numId w:val="30"/>
        </w:numPr>
        <w:tabs>
          <w:tab w:val="left" w:pos="662"/>
        </w:tabs>
        <w:ind w:left="357" w:hanging="357"/>
        <w:jc w:val="both"/>
        <w:rPr>
          <w:bCs/>
        </w:rPr>
      </w:pPr>
      <w:r w:rsidRPr="00324A8C">
        <w:rPr>
          <w:bCs/>
        </w:rPr>
        <w:t xml:space="preserve"> Dokumenty elektroniczne, o </w:t>
      </w:r>
      <w:proofErr w:type="spellStart"/>
      <w:r w:rsidRPr="00324A8C">
        <w:rPr>
          <w:bCs/>
        </w:rPr>
        <w:t>których</w:t>
      </w:r>
      <w:proofErr w:type="spellEnd"/>
      <w:r w:rsidRPr="00324A8C">
        <w:rPr>
          <w:bCs/>
        </w:rPr>
        <w:t xml:space="preserve"> mowa w § 2 ust. 1 </w:t>
      </w:r>
      <w:proofErr w:type="spellStart"/>
      <w:r w:rsidRPr="00324A8C">
        <w:rPr>
          <w:bCs/>
        </w:rPr>
        <w:t>rozporządzenia</w:t>
      </w:r>
      <w:proofErr w:type="spellEnd"/>
      <w:r w:rsidRPr="00324A8C">
        <w:rPr>
          <w:bCs/>
        </w:rPr>
        <w:t xml:space="preserve"> Prezesa Rady </w:t>
      </w:r>
      <w:proofErr w:type="spellStart"/>
      <w:r w:rsidRPr="00324A8C">
        <w:rPr>
          <w:bCs/>
        </w:rPr>
        <w:t>Ministrów</w:t>
      </w:r>
      <w:proofErr w:type="spellEnd"/>
      <w:r w:rsidRPr="00324A8C">
        <w:rPr>
          <w:bCs/>
        </w:rPr>
        <w:t xml:space="preserve"> w sprawie </w:t>
      </w:r>
      <w:proofErr w:type="spellStart"/>
      <w:r w:rsidRPr="00324A8C">
        <w:rPr>
          <w:bCs/>
        </w:rPr>
        <w:t>wymagan</w:t>
      </w:r>
      <w:proofErr w:type="spellEnd"/>
      <w:r w:rsidRPr="00324A8C">
        <w:rPr>
          <w:bCs/>
        </w:rPr>
        <w:t xml:space="preserve">́ dla </w:t>
      </w:r>
      <w:proofErr w:type="spellStart"/>
      <w:r w:rsidRPr="00324A8C">
        <w:rPr>
          <w:bCs/>
        </w:rPr>
        <w:t>dokumentów</w:t>
      </w:r>
      <w:proofErr w:type="spellEnd"/>
      <w:r w:rsidRPr="00324A8C">
        <w:rPr>
          <w:bCs/>
        </w:rPr>
        <w:t xml:space="preserve"> elektronicznych, </w:t>
      </w:r>
      <w:proofErr w:type="spellStart"/>
      <w:r w:rsidRPr="00324A8C">
        <w:rPr>
          <w:bCs/>
        </w:rPr>
        <w:t>sporządza</w:t>
      </w:r>
      <w:proofErr w:type="spellEnd"/>
      <w:r w:rsidRPr="00324A8C">
        <w:rPr>
          <w:bCs/>
        </w:rPr>
        <w:t xml:space="preserve"> </w:t>
      </w:r>
      <w:proofErr w:type="spellStart"/>
      <w:r w:rsidRPr="00324A8C">
        <w:rPr>
          <w:bCs/>
        </w:rPr>
        <w:t>sie</w:t>
      </w:r>
      <w:proofErr w:type="spellEnd"/>
      <w:r w:rsidRPr="00324A8C">
        <w:rPr>
          <w:bCs/>
        </w:rPr>
        <w:t xml:space="preserve">̨ w postaci elektronicznej, w formatach danych </w:t>
      </w:r>
      <w:proofErr w:type="spellStart"/>
      <w:r w:rsidRPr="00324A8C">
        <w:rPr>
          <w:bCs/>
        </w:rPr>
        <w:t>określonych</w:t>
      </w:r>
      <w:proofErr w:type="spellEnd"/>
      <w:r w:rsidRPr="00324A8C">
        <w:rPr>
          <w:bCs/>
        </w:rPr>
        <w:t xml:space="preserve"> w przepisach </w:t>
      </w:r>
      <w:proofErr w:type="spellStart"/>
      <w:r w:rsidRPr="00324A8C">
        <w:rPr>
          <w:bCs/>
        </w:rPr>
        <w:t>rozporządzenia</w:t>
      </w:r>
      <w:proofErr w:type="spellEnd"/>
      <w:r w:rsidRPr="00324A8C">
        <w:rPr>
          <w:bCs/>
        </w:rPr>
        <w:t xml:space="preserve"> Rady </w:t>
      </w:r>
      <w:proofErr w:type="spellStart"/>
      <w:r w:rsidRPr="00324A8C">
        <w:rPr>
          <w:bCs/>
        </w:rPr>
        <w:t>Ministrów</w:t>
      </w:r>
      <w:proofErr w:type="spellEnd"/>
      <w:r w:rsidRPr="00324A8C">
        <w:rPr>
          <w:bCs/>
        </w:rPr>
        <w:t xml:space="preserve"> w sprawie Krajowych Ram </w:t>
      </w:r>
      <w:proofErr w:type="spellStart"/>
      <w:r w:rsidRPr="00324A8C">
        <w:rPr>
          <w:bCs/>
        </w:rPr>
        <w:t>Interoperacyjności</w:t>
      </w:r>
      <w:proofErr w:type="spellEnd"/>
      <w:r w:rsidRPr="00324A8C">
        <w:rPr>
          <w:bCs/>
        </w:rPr>
        <w:t xml:space="preserve">, z </w:t>
      </w:r>
      <w:proofErr w:type="spellStart"/>
      <w:r w:rsidRPr="00324A8C">
        <w:rPr>
          <w:bCs/>
        </w:rPr>
        <w:t>uwzględnieniem</w:t>
      </w:r>
      <w:proofErr w:type="spellEnd"/>
      <w:r w:rsidRPr="00324A8C">
        <w:rPr>
          <w:bCs/>
        </w:rPr>
        <w:t xml:space="preserve"> rodzaju przekazywanych danych i przekazuje </w:t>
      </w:r>
      <w:proofErr w:type="spellStart"/>
      <w:r w:rsidRPr="00324A8C">
        <w:rPr>
          <w:bCs/>
        </w:rPr>
        <w:t>sie</w:t>
      </w:r>
      <w:proofErr w:type="spellEnd"/>
      <w:r w:rsidRPr="00324A8C">
        <w:rPr>
          <w:bCs/>
        </w:rPr>
        <w:t xml:space="preserve">̨ jako </w:t>
      </w:r>
      <w:proofErr w:type="spellStart"/>
      <w:r w:rsidRPr="00324A8C">
        <w:rPr>
          <w:bCs/>
        </w:rPr>
        <w:t>załączniki</w:t>
      </w:r>
      <w:proofErr w:type="spellEnd"/>
      <w:r w:rsidRPr="00324A8C">
        <w:rPr>
          <w:bCs/>
        </w:rPr>
        <w:t>.</w:t>
      </w:r>
      <w:r w:rsidR="009E70AA" w:rsidRPr="00324A8C">
        <w:rPr>
          <w:bCs/>
        </w:rPr>
        <w:t xml:space="preserve"> </w:t>
      </w:r>
      <w:r w:rsidRPr="00324A8C">
        <w:rPr>
          <w:bCs/>
        </w:rPr>
        <w:t xml:space="preserve">W przypadku </w:t>
      </w:r>
      <w:proofErr w:type="spellStart"/>
      <w:r w:rsidRPr="00324A8C">
        <w:rPr>
          <w:bCs/>
        </w:rPr>
        <w:t>formatów</w:t>
      </w:r>
      <w:proofErr w:type="spellEnd"/>
      <w:r w:rsidRPr="00324A8C">
        <w:rPr>
          <w:bCs/>
        </w:rPr>
        <w:t xml:space="preserve">, o </w:t>
      </w:r>
      <w:proofErr w:type="spellStart"/>
      <w:r w:rsidRPr="00324A8C">
        <w:rPr>
          <w:bCs/>
        </w:rPr>
        <w:t>których</w:t>
      </w:r>
      <w:proofErr w:type="spellEnd"/>
      <w:r w:rsidRPr="00324A8C">
        <w:rPr>
          <w:bCs/>
        </w:rPr>
        <w:t xml:space="preserve"> mowa w art. 66 ust. 1 ustawy </w:t>
      </w:r>
      <w:proofErr w:type="spellStart"/>
      <w:r w:rsidRPr="00324A8C">
        <w:rPr>
          <w:bCs/>
        </w:rPr>
        <w:t>Pzp</w:t>
      </w:r>
      <w:proofErr w:type="spellEnd"/>
      <w:r w:rsidRPr="00324A8C">
        <w:rPr>
          <w:bCs/>
        </w:rPr>
        <w:t xml:space="preserve">, ww. </w:t>
      </w:r>
      <w:r w:rsidR="00F92925">
        <w:rPr>
          <w:bCs/>
        </w:rPr>
        <w:t>r</w:t>
      </w:r>
      <w:r w:rsidRPr="00324A8C">
        <w:rPr>
          <w:bCs/>
        </w:rPr>
        <w:t>egulacje</w:t>
      </w:r>
      <w:r w:rsidR="009E70AA" w:rsidRPr="00324A8C">
        <w:rPr>
          <w:bCs/>
        </w:rPr>
        <w:t xml:space="preserve"> </w:t>
      </w:r>
      <w:r w:rsidRPr="00324A8C">
        <w:rPr>
          <w:bCs/>
        </w:rPr>
        <w:t xml:space="preserve">nie </w:t>
      </w:r>
      <w:proofErr w:type="spellStart"/>
      <w:r w:rsidRPr="00324A8C">
        <w:rPr>
          <w:bCs/>
        </w:rPr>
        <w:t>będa</w:t>
      </w:r>
      <w:proofErr w:type="spellEnd"/>
      <w:r w:rsidRPr="00324A8C">
        <w:rPr>
          <w:bCs/>
        </w:rPr>
        <w:t xml:space="preserve">̨ miały </w:t>
      </w:r>
      <w:proofErr w:type="spellStart"/>
      <w:r w:rsidRPr="00324A8C">
        <w:rPr>
          <w:bCs/>
        </w:rPr>
        <w:t>bezpośredniego</w:t>
      </w:r>
      <w:proofErr w:type="spellEnd"/>
      <w:r w:rsidRPr="00324A8C">
        <w:rPr>
          <w:bCs/>
        </w:rPr>
        <w:t xml:space="preserve"> zastosowania.</w:t>
      </w:r>
    </w:p>
    <w:p w14:paraId="649221BB" w14:textId="77777777" w:rsidR="002B2E98" w:rsidRPr="00324A8C" w:rsidRDefault="002B2E98" w:rsidP="009D54AD">
      <w:pPr>
        <w:tabs>
          <w:tab w:val="left" w:pos="662"/>
        </w:tabs>
        <w:ind w:left="357" w:hanging="357"/>
        <w:jc w:val="both"/>
        <w:rPr>
          <w:bCs/>
        </w:rPr>
      </w:pPr>
      <w:r w:rsidRPr="00324A8C">
        <w:rPr>
          <w:bCs/>
        </w:rPr>
        <w:t xml:space="preserve">10. Informacje, </w:t>
      </w:r>
      <w:proofErr w:type="spellStart"/>
      <w:r w:rsidRPr="00324A8C">
        <w:rPr>
          <w:bCs/>
        </w:rPr>
        <w:t>oświadczenia</w:t>
      </w:r>
      <w:proofErr w:type="spellEnd"/>
      <w:r w:rsidRPr="00324A8C">
        <w:rPr>
          <w:bCs/>
        </w:rPr>
        <w:t xml:space="preserve"> lub dokumenty, inne </w:t>
      </w:r>
      <w:proofErr w:type="spellStart"/>
      <w:r w:rsidRPr="00324A8C">
        <w:rPr>
          <w:bCs/>
        </w:rPr>
        <w:t>niz</w:t>
      </w:r>
      <w:proofErr w:type="spellEnd"/>
      <w:r w:rsidRPr="00324A8C">
        <w:rPr>
          <w:bCs/>
        </w:rPr>
        <w:t>̇ wymienione w § 2 ust. 1</w:t>
      </w:r>
      <w:r w:rsidR="009E70AA" w:rsidRPr="00324A8C">
        <w:rPr>
          <w:bCs/>
        </w:rPr>
        <w:t xml:space="preserve"> </w:t>
      </w:r>
      <w:proofErr w:type="spellStart"/>
      <w:r w:rsidRPr="00324A8C">
        <w:rPr>
          <w:bCs/>
        </w:rPr>
        <w:t>rozporządzenia</w:t>
      </w:r>
      <w:proofErr w:type="spellEnd"/>
      <w:r w:rsidRPr="00324A8C">
        <w:rPr>
          <w:bCs/>
        </w:rPr>
        <w:t xml:space="preserve"> Prezesa Rady </w:t>
      </w:r>
      <w:proofErr w:type="spellStart"/>
      <w:r w:rsidRPr="00324A8C">
        <w:rPr>
          <w:bCs/>
        </w:rPr>
        <w:t>Ministrów</w:t>
      </w:r>
      <w:proofErr w:type="spellEnd"/>
      <w:r w:rsidRPr="00324A8C">
        <w:rPr>
          <w:bCs/>
        </w:rPr>
        <w:t xml:space="preserve"> w sprawie </w:t>
      </w:r>
      <w:proofErr w:type="spellStart"/>
      <w:r w:rsidRPr="00324A8C">
        <w:rPr>
          <w:bCs/>
        </w:rPr>
        <w:t>wymagan</w:t>
      </w:r>
      <w:proofErr w:type="spellEnd"/>
      <w:r w:rsidRPr="00324A8C">
        <w:rPr>
          <w:bCs/>
        </w:rPr>
        <w:t xml:space="preserve">́ dla </w:t>
      </w:r>
      <w:proofErr w:type="spellStart"/>
      <w:r w:rsidRPr="00324A8C">
        <w:rPr>
          <w:bCs/>
        </w:rPr>
        <w:t>dokumentów</w:t>
      </w:r>
      <w:proofErr w:type="spellEnd"/>
      <w:r w:rsidRPr="00324A8C">
        <w:rPr>
          <w:bCs/>
        </w:rPr>
        <w:t xml:space="preserve"> elektronicznych, przekazywane w </w:t>
      </w:r>
      <w:proofErr w:type="spellStart"/>
      <w:r w:rsidRPr="00324A8C">
        <w:rPr>
          <w:bCs/>
        </w:rPr>
        <w:t>postępowaniu</w:t>
      </w:r>
      <w:proofErr w:type="spellEnd"/>
      <w:r w:rsidRPr="00324A8C">
        <w:rPr>
          <w:bCs/>
        </w:rPr>
        <w:t xml:space="preserve"> </w:t>
      </w:r>
      <w:proofErr w:type="spellStart"/>
      <w:r w:rsidRPr="00324A8C">
        <w:rPr>
          <w:bCs/>
        </w:rPr>
        <w:t>sporządza</w:t>
      </w:r>
      <w:proofErr w:type="spellEnd"/>
      <w:r w:rsidRPr="00324A8C">
        <w:rPr>
          <w:bCs/>
        </w:rPr>
        <w:t xml:space="preserve"> </w:t>
      </w:r>
      <w:proofErr w:type="spellStart"/>
      <w:r w:rsidRPr="00324A8C">
        <w:rPr>
          <w:bCs/>
        </w:rPr>
        <w:t>sie</w:t>
      </w:r>
      <w:proofErr w:type="spellEnd"/>
      <w:r w:rsidRPr="00324A8C">
        <w:rPr>
          <w:bCs/>
        </w:rPr>
        <w:t>̨ w postaci elektronicznej:</w:t>
      </w:r>
    </w:p>
    <w:p w14:paraId="5524EAB5" w14:textId="77777777" w:rsidR="002B2E98" w:rsidRPr="00324A8C" w:rsidRDefault="002B2E98" w:rsidP="009D54AD">
      <w:pPr>
        <w:tabs>
          <w:tab w:val="left" w:pos="662"/>
        </w:tabs>
        <w:ind w:left="357" w:hanging="357"/>
        <w:jc w:val="both"/>
        <w:rPr>
          <w:bCs/>
        </w:rPr>
      </w:pPr>
      <w:r w:rsidRPr="00324A8C">
        <w:rPr>
          <w:bCs/>
        </w:rPr>
        <w:t xml:space="preserve">a. w formatach danych </w:t>
      </w:r>
      <w:proofErr w:type="spellStart"/>
      <w:r w:rsidRPr="00324A8C">
        <w:rPr>
          <w:bCs/>
        </w:rPr>
        <w:t>określonych</w:t>
      </w:r>
      <w:proofErr w:type="spellEnd"/>
      <w:r w:rsidRPr="00324A8C">
        <w:rPr>
          <w:bCs/>
        </w:rPr>
        <w:t xml:space="preserve"> w przepisach </w:t>
      </w:r>
      <w:proofErr w:type="spellStart"/>
      <w:r w:rsidRPr="00324A8C">
        <w:rPr>
          <w:bCs/>
        </w:rPr>
        <w:t>rozporządzenia</w:t>
      </w:r>
      <w:proofErr w:type="spellEnd"/>
      <w:r w:rsidRPr="00324A8C">
        <w:rPr>
          <w:bCs/>
        </w:rPr>
        <w:t xml:space="preserve"> Rady </w:t>
      </w:r>
      <w:proofErr w:type="spellStart"/>
      <w:r w:rsidRPr="00324A8C">
        <w:rPr>
          <w:bCs/>
        </w:rPr>
        <w:t>Ministrów</w:t>
      </w:r>
      <w:proofErr w:type="spellEnd"/>
      <w:r w:rsidRPr="00324A8C">
        <w:rPr>
          <w:bCs/>
        </w:rPr>
        <w:t xml:space="preserve"> w sprawie Krajowych Ram </w:t>
      </w:r>
      <w:proofErr w:type="spellStart"/>
      <w:r w:rsidRPr="00324A8C">
        <w:rPr>
          <w:bCs/>
        </w:rPr>
        <w:t>Interoperacyjności</w:t>
      </w:r>
      <w:proofErr w:type="spellEnd"/>
      <w:r w:rsidRPr="00324A8C">
        <w:rPr>
          <w:bCs/>
        </w:rPr>
        <w:t xml:space="preserve"> (i przekazuje </w:t>
      </w:r>
      <w:proofErr w:type="spellStart"/>
      <w:r w:rsidRPr="00324A8C">
        <w:rPr>
          <w:bCs/>
        </w:rPr>
        <w:t>sie</w:t>
      </w:r>
      <w:proofErr w:type="spellEnd"/>
      <w:r w:rsidRPr="00324A8C">
        <w:rPr>
          <w:bCs/>
        </w:rPr>
        <w:t xml:space="preserve">̨ jako </w:t>
      </w:r>
      <w:proofErr w:type="spellStart"/>
      <w:r w:rsidRPr="00324A8C">
        <w:rPr>
          <w:bCs/>
        </w:rPr>
        <w:t>załącznik</w:t>
      </w:r>
      <w:proofErr w:type="spellEnd"/>
      <w:r w:rsidRPr="00324A8C">
        <w:rPr>
          <w:bCs/>
        </w:rPr>
        <w:t>), lub</w:t>
      </w:r>
    </w:p>
    <w:p w14:paraId="044D118D" w14:textId="77777777" w:rsidR="002B2E98" w:rsidRPr="00324A8C" w:rsidRDefault="002B2E98" w:rsidP="009D54AD">
      <w:pPr>
        <w:tabs>
          <w:tab w:val="left" w:pos="662"/>
        </w:tabs>
        <w:ind w:left="357" w:hanging="357"/>
        <w:jc w:val="both"/>
        <w:rPr>
          <w:bCs/>
        </w:rPr>
      </w:pPr>
      <w:r w:rsidRPr="00324A8C">
        <w:rPr>
          <w:bCs/>
        </w:rPr>
        <w:t xml:space="preserve">b. jako tekst wpisany </w:t>
      </w:r>
      <w:proofErr w:type="spellStart"/>
      <w:r w:rsidRPr="00324A8C">
        <w:rPr>
          <w:bCs/>
        </w:rPr>
        <w:t>bezpośrednio</w:t>
      </w:r>
      <w:proofErr w:type="spellEnd"/>
      <w:r w:rsidRPr="00324A8C">
        <w:rPr>
          <w:bCs/>
        </w:rPr>
        <w:t xml:space="preserve"> do </w:t>
      </w:r>
      <w:proofErr w:type="spellStart"/>
      <w:r w:rsidRPr="00324A8C">
        <w:rPr>
          <w:bCs/>
        </w:rPr>
        <w:t>wiadomości</w:t>
      </w:r>
      <w:proofErr w:type="spellEnd"/>
      <w:r w:rsidRPr="00324A8C">
        <w:rPr>
          <w:bCs/>
        </w:rPr>
        <w:t xml:space="preserve"> przekazywanej przy </w:t>
      </w:r>
      <w:proofErr w:type="spellStart"/>
      <w:r w:rsidRPr="00324A8C">
        <w:rPr>
          <w:bCs/>
        </w:rPr>
        <w:t>użyciu</w:t>
      </w:r>
      <w:proofErr w:type="spellEnd"/>
      <w:r w:rsidRPr="00324A8C">
        <w:rPr>
          <w:bCs/>
        </w:rPr>
        <w:t xml:space="preserve"> </w:t>
      </w:r>
      <w:proofErr w:type="spellStart"/>
      <w:r w:rsidRPr="00324A8C">
        <w:rPr>
          <w:bCs/>
        </w:rPr>
        <w:t>środków</w:t>
      </w:r>
      <w:proofErr w:type="spellEnd"/>
      <w:r w:rsidRPr="00324A8C">
        <w:rPr>
          <w:bCs/>
        </w:rPr>
        <w:t xml:space="preserve"> komunikacji elektronicznej (np. w </w:t>
      </w:r>
      <w:proofErr w:type="spellStart"/>
      <w:r w:rsidRPr="00324A8C">
        <w:rPr>
          <w:bCs/>
        </w:rPr>
        <w:t>treści</w:t>
      </w:r>
      <w:proofErr w:type="spellEnd"/>
      <w:r w:rsidRPr="00324A8C">
        <w:rPr>
          <w:bCs/>
        </w:rPr>
        <w:t xml:space="preserve"> </w:t>
      </w:r>
      <w:proofErr w:type="spellStart"/>
      <w:r w:rsidRPr="00324A8C">
        <w:rPr>
          <w:bCs/>
        </w:rPr>
        <w:t>wiadomości</w:t>
      </w:r>
      <w:proofErr w:type="spellEnd"/>
      <w:r w:rsidRPr="00324A8C">
        <w:rPr>
          <w:bCs/>
        </w:rPr>
        <w:t xml:space="preserve"> e-mail lub w </w:t>
      </w:r>
      <w:proofErr w:type="spellStart"/>
      <w:r w:rsidRPr="00324A8C">
        <w:rPr>
          <w:bCs/>
        </w:rPr>
        <w:t>treści</w:t>
      </w:r>
      <w:proofErr w:type="spellEnd"/>
      <w:r w:rsidR="009E70AA" w:rsidRPr="00324A8C">
        <w:rPr>
          <w:bCs/>
        </w:rPr>
        <w:t xml:space="preserve"> </w:t>
      </w:r>
      <w:r w:rsidRPr="00324A8C">
        <w:rPr>
          <w:bCs/>
        </w:rPr>
        <w:t>„Formularza do komunikacji”).</w:t>
      </w:r>
    </w:p>
    <w:p w14:paraId="1BA70200" w14:textId="77777777" w:rsidR="002B2E98" w:rsidRPr="00324A8C" w:rsidRDefault="002B2E98" w:rsidP="009D54AD">
      <w:pPr>
        <w:tabs>
          <w:tab w:val="left" w:pos="662"/>
        </w:tabs>
        <w:ind w:left="357" w:hanging="357"/>
        <w:jc w:val="both"/>
        <w:rPr>
          <w:bCs/>
        </w:rPr>
      </w:pPr>
      <w:r w:rsidRPr="00324A8C">
        <w:rPr>
          <w:bCs/>
        </w:rPr>
        <w:t xml:space="preserve">11. </w:t>
      </w:r>
      <w:proofErr w:type="spellStart"/>
      <w:r w:rsidRPr="00324A8C">
        <w:rPr>
          <w:bCs/>
        </w:rPr>
        <w:t>Jeżeli</w:t>
      </w:r>
      <w:proofErr w:type="spellEnd"/>
      <w:r w:rsidRPr="00324A8C">
        <w:rPr>
          <w:bCs/>
        </w:rPr>
        <w:t xml:space="preserve"> dokumenty elektroniczne, przekazywane przy </w:t>
      </w:r>
      <w:proofErr w:type="spellStart"/>
      <w:r w:rsidRPr="00324A8C">
        <w:rPr>
          <w:bCs/>
        </w:rPr>
        <w:t>użyciu</w:t>
      </w:r>
      <w:proofErr w:type="spellEnd"/>
      <w:r w:rsidRPr="00324A8C">
        <w:rPr>
          <w:bCs/>
        </w:rPr>
        <w:t xml:space="preserve"> </w:t>
      </w:r>
      <w:proofErr w:type="spellStart"/>
      <w:r w:rsidRPr="00324A8C">
        <w:rPr>
          <w:bCs/>
        </w:rPr>
        <w:t>środków</w:t>
      </w:r>
      <w:proofErr w:type="spellEnd"/>
      <w:r w:rsidRPr="00324A8C">
        <w:rPr>
          <w:bCs/>
        </w:rPr>
        <w:t xml:space="preserve"> komunikacji</w:t>
      </w:r>
      <w:r w:rsidR="009E70AA" w:rsidRPr="00324A8C">
        <w:rPr>
          <w:bCs/>
        </w:rPr>
        <w:t xml:space="preserve"> </w:t>
      </w:r>
      <w:r w:rsidRPr="00324A8C">
        <w:rPr>
          <w:bCs/>
        </w:rPr>
        <w:t xml:space="preserve">elektronicznej, </w:t>
      </w:r>
      <w:proofErr w:type="spellStart"/>
      <w:r w:rsidRPr="00324A8C">
        <w:rPr>
          <w:bCs/>
        </w:rPr>
        <w:t>zawieraja</w:t>
      </w:r>
      <w:proofErr w:type="spellEnd"/>
      <w:r w:rsidRPr="00324A8C">
        <w:rPr>
          <w:bCs/>
        </w:rPr>
        <w:t xml:space="preserve">̨ informacje </w:t>
      </w:r>
      <w:proofErr w:type="spellStart"/>
      <w:r w:rsidRPr="00324A8C">
        <w:rPr>
          <w:bCs/>
        </w:rPr>
        <w:t>stanowiące</w:t>
      </w:r>
      <w:proofErr w:type="spellEnd"/>
      <w:r w:rsidRPr="00324A8C">
        <w:rPr>
          <w:bCs/>
        </w:rPr>
        <w:t xml:space="preserve"> tajemnicę </w:t>
      </w:r>
      <w:proofErr w:type="spellStart"/>
      <w:r w:rsidRPr="00324A8C">
        <w:rPr>
          <w:bCs/>
        </w:rPr>
        <w:t>przedsiębiorstwa</w:t>
      </w:r>
      <w:proofErr w:type="spellEnd"/>
      <w:r w:rsidRPr="00324A8C">
        <w:rPr>
          <w:bCs/>
        </w:rPr>
        <w:t xml:space="preserve"> w rozumieniu </w:t>
      </w:r>
      <w:proofErr w:type="spellStart"/>
      <w:r w:rsidRPr="00324A8C">
        <w:rPr>
          <w:bCs/>
        </w:rPr>
        <w:t>przepisów</w:t>
      </w:r>
      <w:proofErr w:type="spellEnd"/>
      <w:r w:rsidRPr="00324A8C">
        <w:rPr>
          <w:bCs/>
        </w:rPr>
        <w:t xml:space="preserve"> ustawy z dnia 16 kwietnia 1993 r. o zwalczaniu nieuczciwej konkurencji (Dz. U. z 2020 r. poz. 1913 oraz z 2021 r. poz. 1655) wykonawca, w celu utrzymania w </w:t>
      </w:r>
      <w:proofErr w:type="spellStart"/>
      <w:r w:rsidRPr="00324A8C">
        <w:rPr>
          <w:bCs/>
        </w:rPr>
        <w:t>poufności</w:t>
      </w:r>
      <w:proofErr w:type="spellEnd"/>
      <w:r w:rsidRPr="00324A8C">
        <w:rPr>
          <w:bCs/>
        </w:rPr>
        <w:t xml:space="preserve"> tych informacji, przekazuje je w wydzielonym i odpowiednio oznaczonym pliku, wraz z jednoczesnym zaznaczeniem w nazwie pliku „Dokument </w:t>
      </w:r>
      <w:proofErr w:type="spellStart"/>
      <w:r w:rsidRPr="00324A8C">
        <w:rPr>
          <w:bCs/>
        </w:rPr>
        <w:t>stanowiący</w:t>
      </w:r>
      <w:proofErr w:type="spellEnd"/>
      <w:r w:rsidRPr="00324A8C">
        <w:rPr>
          <w:bCs/>
        </w:rPr>
        <w:t xml:space="preserve"> tajemnicę </w:t>
      </w:r>
      <w:proofErr w:type="spellStart"/>
      <w:r w:rsidRPr="00324A8C">
        <w:rPr>
          <w:bCs/>
        </w:rPr>
        <w:t>przedsiębiorstwa</w:t>
      </w:r>
      <w:proofErr w:type="spellEnd"/>
      <w:r w:rsidRPr="00324A8C">
        <w:rPr>
          <w:bCs/>
        </w:rPr>
        <w:t>”.</w:t>
      </w:r>
    </w:p>
    <w:p w14:paraId="7104812E" w14:textId="77777777" w:rsidR="002B2E98" w:rsidRPr="00324A8C" w:rsidRDefault="002B2E98" w:rsidP="009D54AD">
      <w:pPr>
        <w:tabs>
          <w:tab w:val="left" w:pos="662"/>
        </w:tabs>
        <w:ind w:left="357" w:hanging="357"/>
        <w:jc w:val="both"/>
        <w:rPr>
          <w:bCs/>
        </w:rPr>
      </w:pPr>
      <w:r w:rsidRPr="00324A8C">
        <w:rPr>
          <w:bCs/>
        </w:rPr>
        <w:t xml:space="preserve">12.Komunikacja w </w:t>
      </w:r>
      <w:proofErr w:type="spellStart"/>
      <w:r w:rsidRPr="00324A8C">
        <w:rPr>
          <w:bCs/>
        </w:rPr>
        <w:t>postępowaniu</w:t>
      </w:r>
      <w:proofErr w:type="spellEnd"/>
      <w:r w:rsidRPr="00324A8C">
        <w:rPr>
          <w:bCs/>
        </w:rPr>
        <w:t xml:space="preserve">, z </w:t>
      </w:r>
      <w:proofErr w:type="spellStart"/>
      <w:r w:rsidRPr="00324A8C">
        <w:rPr>
          <w:bCs/>
        </w:rPr>
        <w:t>wyłączeniem</w:t>
      </w:r>
      <w:proofErr w:type="spellEnd"/>
      <w:r w:rsidRPr="00324A8C">
        <w:rPr>
          <w:bCs/>
        </w:rPr>
        <w:t xml:space="preserve"> składania ofert</w:t>
      </w:r>
      <w:r w:rsidR="00496533" w:rsidRPr="00324A8C">
        <w:rPr>
          <w:bCs/>
        </w:rPr>
        <w:t xml:space="preserve">y, </w:t>
      </w:r>
      <w:r w:rsidRPr="00324A8C">
        <w:rPr>
          <w:bCs/>
        </w:rPr>
        <w:t xml:space="preserve">odbywa </w:t>
      </w:r>
      <w:proofErr w:type="spellStart"/>
      <w:r w:rsidRPr="00324A8C">
        <w:rPr>
          <w:bCs/>
        </w:rPr>
        <w:t>sie</w:t>
      </w:r>
      <w:proofErr w:type="spellEnd"/>
      <w:r w:rsidRPr="00324A8C">
        <w:rPr>
          <w:bCs/>
        </w:rPr>
        <w:t xml:space="preserve">̨ drogą elektroniczną za </w:t>
      </w:r>
      <w:proofErr w:type="spellStart"/>
      <w:r w:rsidRPr="00324A8C">
        <w:rPr>
          <w:bCs/>
        </w:rPr>
        <w:t>pośrednictwem</w:t>
      </w:r>
      <w:proofErr w:type="spellEnd"/>
      <w:r w:rsidRPr="00324A8C">
        <w:rPr>
          <w:bCs/>
        </w:rPr>
        <w:t xml:space="preserve"> formularzy do komunikacji </w:t>
      </w:r>
      <w:proofErr w:type="spellStart"/>
      <w:r w:rsidRPr="00324A8C">
        <w:rPr>
          <w:bCs/>
        </w:rPr>
        <w:t>dostępnych</w:t>
      </w:r>
      <w:proofErr w:type="spellEnd"/>
      <w:r w:rsidRPr="00324A8C">
        <w:rPr>
          <w:bCs/>
        </w:rPr>
        <w:t xml:space="preserve"> w zakładce „Formularze” („Formularze do komunikacji”). Za </w:t>
      </w:r>
      <w:proofErr w:type="spellStart"/>
      <w:r w:rsidRPr="00324A8C">
        <w:rPr>
          <w:bCs/>
        </w:rPr>
        <w:t>pośrednictwem</w:t>
      </w:r>
      <w:proofErr w:type="spellEnd"/>
      <w:r w:rsidRPr="00324A8C">
        <w:rPr>
          <w:bCs/>
        </w:rPr>
        <w:t xml:space="preserve"> „Formularzy do komunikacji” odbywa </w:t>
      </w:r>
      <w:r w:rsidR="009A4F10">
        <w:rPr>
          <w:bCs/>
        </w:rPr>
        <w:t>się</w:t>
      </w:r>
      <w:r w:rsidRPr="00324A8C">
        <w:rPr>
          <w:bCs/>
        </w:rPr>
        <w:t xml:space="preserve"> w </w:t>
      </w:r>
      <w:proofErr w:type="spellStart"/>
      <w:r w:rsidRPr="00324A8C">
        <w:rPr>
          <w:bCs/>
        </w:rPr>
        <w:t>szczególności</w:t>
      </w:r>
      <w:proofErr w:type="spellEnd"/>
      <w:r w:rsidRPr="00324A8C">
        <w:rPr>
          <w:bCs/>
        </w:rPr>
        <w:t xml:space="preserve"> przekazywanie </w:t>
      </w:r>
      <w:proofErr w:type="spellStart"/>
      <w:r w:rsidRPr="00324A8C">
        <w:rPr>
          <w:bCs/>
        </w:rPr>
        <w:t>wezwan</w:t>
      </w:r>
      <w:proofErr w:type="spellEnd"/>
      <w:r w:rsidRPr="00324A8C">
        <w:rPr>
          <w:bCs/>
        </w:rPr>
        <w:t xml:space="preserve">́ i </w:t>
      </w:r>
      <w:proofErr w:type="spellStart"/>
      <w:r w:rsidRPr="00324A8C">
        <w:rPr>
          <w:bCs/>
        </w:rPr>
        <w:t>zawiadomien</w:t>
      </w:r>
      <w:proofErr w:type="spellEnd"/>
      <w:r w:rsidRPr="00324A8C">
        <w:rPr>
          <w:bCs/>
        </w:rPr>
        <w:t xml:space="preserve">́, zadawanie </w:t>
      </w:r>
      <w:proofErr w:type="spellStart"/>
      <w:r w:rsidRPr="00324A8C">
        <w:rPr>
          <w:bCs/>
        </w:rPr>
        <w:t>pytan</w:t>
      </w:r>
      <w:proofErr w:type="spellEnd"/>
      <w:r w:rsidRPr="00324A8C">
        <w:rPr>
          <w:bCs/>
        </w:rPr>
        <w:t xml:space="preserve">́ i udzielanie odpowiedzi. Formularze do komunikacji </w:t>
      </w:r>
      <w:proofErr w:type="spellStart"/>
      <w:r w:rsidRPr="00324A8C">
        <w:rPr>
          <w:bCs/>
        </w:rPr>
        <w:t>umożliwiaja</w:t>
      </w:r>
      <w:proofErr w:type="spellEnd"/>
      <w:r w:rsidRPr="00324A8C">
        <w:rPr>
          <w:bCs/>
        </w:rPr>
        <w:t xml:space="preserve">̨ </w:t>
      </w:r>
      <w:proofErr w:type="spellStart"/>
      <w:r w:rsidRPr="00324A8C">
        <w:rPr>
          <w:bCs/>
        </w:rPr>
        <w:t>równiez</w:t>
      </w:r>
      <w:proofErr w:type="spellEnd"/>
      <w:r w:rsidRPr="00324A8C">
        <w:rPr>
          <w:bCs/>
        </w:rPr>
        <w:t xml:space="preserve">̇ </w:t>
      </w:r>
      <w:proofErr w:type="spellStart"/>
      <w:r w:rsidRPr="00324A8C">
        <w:rPr>
          <w:bCs/>
        </w:rPr>
        <w:t>dołączenie</w:t>
      </w:r>
      <w:proofErr w:type="spellEnd"/>
      <w:r w:rsidRPr="00324A8C">
        <w:rPr>
          <w:bCs/>
        </w:rPr>
        <w:t xml:space="preserve"> </w:t>
      </w:r>
      <w:proofErr w:type="spellStart"/>
      <w:r w:rsidRPr="00324A8C">
        <w:rPr>
          <w:bCs/>
        </w:rPr>
        <w:t>załącznika</w:t>
      </w:r>
      <w:proofErr w:type="spellEnd"/>
      <w:r w:rsidRPr="00324A8C">
        <w:rPr>
          <w:bCs/>
        </w:rPr>
        <w:t xml:space="preserve"> do przesyłanej </w:t>
      </w:r>
      <w:proofErr w:type="spellStart"/>
      <w:r w:rsidRPr="00324A8C">
        <w:rPr>
          <w:bCs/>
        </w:rPr>
        <w:t>wiadomości</w:t>
      </w:r>
      <w:proofErr w:type="spellEnd"/>
      <w:r w:rsidRPr="00324A8C">
        <w:rPr>
          <w:bCs/>
        </w:rPr>
        <w:t xml:space="preserve"> (przycisk „dodaj </w:t>
      </w:r>
      <w:proofErr w:type="spellStart"/>
      <w:r w:rsidRPr="00324A8C">
        <w:rPr>
          <w:bCs/>
        </w:rPr>
        <w:t>załącznik</w:t>
      </w:r>
      <w:proofErr w:type="spellEnd"/>
      <w:r w:rsidRPr="00324A8C">
        <w:rPr>
          <w:bCs/>
        </w:rPr>
        <w:t>”).</w:t>
      </w:r>
    </w:p>
    <w:p w14:paraId="54DCB0FA" w14:textId="77777777" w:rsidR="002B2E98" w:rsidRPr="00324A8C" w:rsidRDefault="009D54AD" w:rsidP="009D54AD">
      <w:pPr>
        <w:tabs>
          <w:tab w:val="left" w:pos="662"/>
        </w:tabs>
        <w:ind w:left="357" w:hanging="357"/>
        <w:jc w:val="both"/>
        <w:rPr>
          <w:bCs/>
        </w:rPr>
      </w:pPr>
      <w:r w:rsidRPr="00324A8C">
        <w:rPr>
          <w:bCs/>
        </w:rPr>
        <w:tab/>
      </w:r>
      <w:r w:rsidR="002B2E98" w:rsidRPr="00324A8C">
        <w:rPr>
          <w:bCs/>
        </w:rPr>
        <w:t xml:space="preserve">W przypadku </w:t>
      </w:r>
      <w:proofErr w:type="spellStart"/>
      <w:r w:rsidR="002B2E98" w:rsidRPr="00324A8C">
        <w:rPr>
          <w:bCs/>
        </w:rPr>
        <w:t>załączników</w:t>
      </w:r>
      <w:proofErr w:type="spellEnd"/>
      <w:r w:rsidR="002B2E98" w:rsidRPr="00324A8C">
        <w:rPr>
          <w:bCs/>
        </w:rPr>
        <w:t xml:space="preserve">, </w:t>
      </w:r>
      <w:proofErr w:type="spellStart"/>
      <w:r w:rsidR="002B2E98" w:rsidRPr="00324A8C">
        <w:rPr>
          <w:bCs/>
        </w:rPr>
        <w:t>które</w:t>
      </w:r>
      <w:proofErr w:type="spellEnd"/>
      <w:r w:rsidR="002B2E98" w:rsidRPr="00324A8C">
        <w:rPr>
          <w:bCs/>
        </w:rPr>
        <w:t xml:space="preserve"> </w:t>
      </w:r>
      <w:proofErr w:type="spellStart"/>
      <w:r w:rsidR="002B2E98" w:rsidRPr="00324A8C">
        <w:rPr>
          <w:bCs/>
        </w:rPr>
        <w:t>sa</w:t>
      </w:r>
      <w:proofErr w:type="spellEnd"/>
      <w:r w:rsidR="002B2E98" w:rsidRPr="00324A8C">
        <w:rPr>
          <w:bCs/>
        </w:rPr>
        <w:t xml:space="preserve">̨ zgodnie z ustawą </w:t>
      </w:r>
      <w:proofErr w:type="spellStart"/>
      <w:r w:rsidR="002B2E98" w:rsidRPr="00324A8C">
        <w:rPr>
          <w:bCs/>
        </w:rPr>
        <w:t>Pzp</w:t>
      </w:r>
      <w:proofErr w:type="spellEnd"/>
      <w:r w:rsidR="002B2E98" w:rsidRPr="00324A8C">
        <w:rPr>
          <w:bCs/>
        </w:rPr>
        <w:t xml:space="preserve"> lub </w:t>
      </w:r>
      <w:proofErr w:type="spellStart"/>
      <w:r w:rsidR="002B2E98" w:rsidRPr="00324A8C">
        <w:rPr>
          <w:bCs/>
        </w:rPr>
        <w:t>rozporządzeniem</w:t>
      </w:r>
      <w:proofErr w:type="spellEnd"/>
      <w:r w:rsidR="002B2E98" w:rsidRPr="00324A8C">
        <w:rPr>
          <w:bCs/>
        </w:rPr>
        <w:t xml:space="preserve"> Prezesa Rady </w:t>
      </w:r>
      <w:proofErr w:type="spellStart"/>
      <w:r w:rsidR="002B2E98" w:rsidRPr="00324A8C">
        <w:rPr>
          <w:bCs/>
        </w:rPr>
        <w:t>Ministrów</w:t>
      </w:r>
      <w:proofErr w:type="spellEnd"/>
      <w:r w:rsidR="002B2E98" w:rsidRPr="00324A8C">
        <w:rPr>
          <w:bCs/>
        </w:rPr>
        <w:t xml:space="preserve"> w sprawie </w:t>
      </w:r>
      <w:proofErr w:type="spellStart"/>
      <w:r w:rsidR="002B2E98" w:rsidRPr="00324A8C">
        <w:rPr>
          <w:bCs/>
        </w:rPr>
        <w:t>wymagan</w:t>
      </w:r>
      <w:proofErr w:type="spellEnd"/>
      <w:r w:rsidR="002B2E98" w:rsidRPr="00324A8C">
        <w:rPr>
          <w:bCs/>
        </w:rPr>
        <w:t xml:space="preserve">́ dla </w:t>
      </w:r>
      <w:proofErr w:type="spellStart"/>
      <w:r w:rsidR="002B2E98" w:rsidRPr="00324A8C">
        <w:rPr>
          <w:bCs/>
        </w:rPr>
        <w:t>dokumentów</w:t>
      </w:r>
      <w:proofErr w:type="spellEnd"/>
      <w:r w:rsidR="002B2E98" w:rsidRPr="00324A8C">
        <w:rPr>
          <w:bCs/>
        </w:rPr>
        <w:t xml:space="preserve"> elektronicznych opatrzone kwalifikowanym podpisem elektronicznym, podpisem zaufanym lub podpisem osobistym, </w:t>
      </w:r>
      <w:proofErr w:type="spellStart"/>
      <w:r w:rsidR="002B2E98" w:rsidRPr="00324A8C">
        <w:rPr>
          <w:bCs/>
        </w:rPr>
        <w:t>moga</w:t>
      </w:r>
      <w:proofErr w:type="spellEnd"/>
      <w:r w:rsidR="002B2E98" w:rsidRPr="00324A8C">
        <w:rPr>
          <w:bCs/>
        </w:rPr>
        <w:t xml:space="preserve">̨ </w:t>
      </w:r>
      <w:proofErr w:type="spellStart"/>
      <w:r w:rsidR="002B2E98" w:rsidRPr="00324A8C">
        <w:rPr>
          <w:bCs/>
        </w:rPr>
        <w:t>byc</w:t>
      </w:r>
      <w:proofErr w:type="spellEnd"/>
      <w:r w:rsidR="002B2E98" w:rsidRPr="00324A8C">
        <w:rPr>
          <w:bCs/>
        </w:rPr>
        <w:t xml:space="preserve">́ opatrzone, zgodnie z wyborem wykonawcy/wykonawcy </w:t>
      </w:r>
      <w:proofErr w:type="spellStart"/>
      <w:r w:rsidR="002B2E98" w:rsidRPr="00324A8C">
        <w:rPr>
          <w:bCs/>
        </w:rPr>
        <w:t>wspólnie</w:t>
      </w:r>
      <w:proofErr w:type="spellEnd"/>
      <w:r w:rsidR="002B2E98" w:rsidRPr="00324A8C">
        <w:rPr>
          <w:bCs/>
        </w:rPr>
        <w:t xml:space="preserve"> </w:t>
      </w:r>
      <w:proofErr w:type="spellStart"/>
      <w:r w:rsidR="002B2E98" w:rsidRPr="00324A8C">
        <w:rPr>
          <w:bCs/>
        </w:rPr>
        <w:t>ubiegającego</w:t>
      </w:r>
      <w:proofErr w:type="spellEnd"/>
      <w:r w:rsidR="002B2E98" w:rsidRPr="00324A8C">
        <w:rPr>
          <w:bCs/>
        </w:rPr>
        <w:t xml:space="preserve"> </w:t>
      </w:r>
      <w:proofErr w:type="spellStart"/>
      <w:r w:rsidR="002B2E98" w:rsidRPr="00324A8C">
        <w:rPr>
          <w:bCs/>
        </w:rPr>
        <w:t>sie</w:t>
      </w:r>
      <w:proofErr w:type="spellEnd"/>
      <w:r w:rsidR="002B2E98" w:rsidRPr="00324A8C">
        <w:rPr>
          <w:bCs/>
        </w:rPr>
        <w:t xml:space="preserve">̨ o udzielenie </w:t>
      </w:r>
      <w:proofErr w:type="spellStart"/>
      <w:r w:rsidR="002B2E98" w:rsidRPr="00324A8C">
        <w:rPr>
          <w:bCs/>
        </w:rPr>
        <w:t>zamówienia</w:t>
      </w:r>
      <w:proofErr w:type="spellEnd"/>
      <w:r w:rsidR="002B2E98" w:rsidRPr="00324A8C">
        <w:rPr>
          <w:bCs/>
        </w:rPr>
        <w:t xml:space="preserve">/podmiotu </w:t>
      </w:r>
      <w:proofErr w:type="spellStart"/>
      <w:r w:rsidR="002B2E98" w:rsidRPr="00324A8C">
        <w:rPr>
          <w:bCs/>
        </w:rPr>
        <w:t>udostępniającego</w:t>
      </w:r>
      <w:proofErr w:type="spellEnd"/>
      <w:r w:rsidR="002B2E98" w:rsidRPr="00324A8C">
        <w:rPr>
          <w:bCs/>
        </w:rPr>
        <w:t xml:space="preserve"> zasoby, podpisem </w:t>
      </w:r>
      <w:proofErr w:type="spellStart"/>
      <w:r w:rsidR="002B2E98" w:rsidRPr="00324A8C">
        <w:rPr>
          <w:bCs/>
        </w:rPr>
        <w:t>zewnętrznym</w:t>
      </w:r>
      <w:proofErr w:type="spellEnd"/>
      <w:r w:rsidR="002B2E98" w:rsidRPr="00324A8C">
        <w:rPr>
          <w:bCs/>
        </w:rPr>
        <w:t xml:space="preserve"> lub </w:t>
      </w:r>
      <w:proofErr w:type="spellStart"/>
      <w:r w:rsidR="002B2E98" w:rsidRPr="00324A8C">
        <w:rPr>
          <w:bCs/>
        </w:rPr>
        <w:t>wewnętrznym</w:t>
      </w:r>
      <w:proofErr w:type="spellEnd"/>
      <w:r w:rsidR="002B2E98" w:rsidRPr="00324A8C">
        <w:rPr>
          <w:bCs/>
        </w:rPr>
        <w:t xml:space="preserve">. W </w:t>
      </w:r>
      <w:proofErr w:type="spellStart"/>
      <w:r w:rsidR="002B2E98" w:rsidRPr="00324A8C">
        <w:rPr>
          <w:bCs/>
        </w:rPr>
        <w:t>zależności</w:t>
      </w:r>
      <w:proofErr w:type="spellEnd"/>
      <w:r w:rsidR="002B2E98" w:rsidRPr="00324A8C">
        <w:rPr>
          <w:bCs/>
        </w:rPr>
        <w:t xml:space="preserve"> od rodzaju podpisu i jego typu (</w:t>
      </w:r>
      <w:proofErr w:type="spellStart"/>
      <w:r w:rsidR="002B2E98" w:rsidRPr="00324A8C">
        <w:rPr>
          <w:bCs/>
        </w:rPr>
        <w:t>zewnętrzny</w:t>
      </w:r>
      <w:proofErr w:type="spellEnd"/>
      <w:r w:rsidR="002B2E98" w:rsidRPr="00324A8C">
        <w:rPr>
          <w:bCs/>
        </w:rPr>
        <w:t xml:space="preserve">, </w:t>
      </w:r>
      <w:proofErr w:type="spellStart"/>
      <w:r w:rsidR="002B2E98" w:rsidRPr="00324A8C">
        <w:rPr>
          <w:bCs/>
        </w:rPr>
        <w:t>wewnętrzny</w:t>
      </w:r>
      <w:proofErr w:type="spellEnd"/>
      <w:r w:rsidR="002B2E98" w:rsidRPr="00324A8C">
        <w:rPr>
          <w:bCs/>
        </w:rPr>
        <w:t xml:space="preserve">) dodaje </w:t>
      </w:r>
      <w:proofErr w:type="spellStart"/>
      <w:r w:rsidR="002B2E98" w:rsidRPr="00324A8C">
        <w:rPr>
          <w:bCs/>
        </w:rPr>
        <w:t>sie</w:t>
      </w:r>
      <w:proofErr w:type="spellEnd"/>
      <w:r w:rsidR="002B2E98" w:rsidRPr="00324A8C">
        <w:rPr>
          <w:bCs/>
        </w:rPr>
        <w:t xml:space="preserve">̨ do przesyłanej </w:t>
      </w:r>
      <w:proofErr w:type="spellStart"/>
      <w:r w:rsidR="002B2E98" w:rsidRPr="00324A8C">
        <w:rPr>
          <w:bCs/>
        </w:rPr>
        <w:t>wiadomości</w:t>
      </w:r>
      <w:proofErr w:type="spellEnd"/>
      <w:r w:rsidR="002B2E98" w:rsidRPr="00324A8C">
        <w:rPr>
          <w:bCs/>
        </w:rPr>
        <w:t xml:space="preserve"> uprzednio podpisane dokumenty wraz z wygenerowanym plikiem podpisu (typ </w:t>
      </w:r>
      <w:proofErr w:type="spellStart"/>
      <w:r w:rsidR="002B2E98" w:rsidRPr="00324A8C">
        <w:rPr>
          <w:bCs/>
        </w:rPr>
        <w:t>zewnętrzny</w:t>
      </w:r>
      <w:proofErr w:type="spellEnd"/>
      <w:r w:rsidR="002B2E98" w:rsidRPr="00324A8C">
        <w:rPr>
          <w:bCs/>
        </w:rPr>
        <w:t xml:space="preserve">) lub dokument z wszytym podpisem (typ </w:t>
      </w:r>
      <w:proofErr w:type="spellStart"/>
      <w:r w:rsidR="002B2E98" w:rsidRPr="00324A8C">
        <w:rPr>
          <w:bCs/>
        </w:rPr>
        <w:t>wewnętrzny</w:t>
      </w:r>
      <w:proofErr w:type="spellEnd"/>
      <w:r w:rsidR="002B2E98" w:rsidRPr="00324A8C">
        <w:rPr>
          <w:bCs/>
        </w:rPr>
        <w:t>).</w:t>
      </w:r>
    </w:p>
    <w:p w14:paraId="317E5CFC" w14:textId="77777777" w:rsidR="002B2E98" w:rsidRPr="00324A8C" w:rsidRDefault="002B2E98" w:rsidP="009D54AD">
      <w:pPr>
        <w:tabs>
          <w:tab w:val="left" w:pos="662"/>
        </w:tabs>
        <w:ind w:left="357" w:hanging="357"/>
        <w:jc w:val="both"/>
        <w:rPr>
          <w:bCs/>
        </w:rPr>
      </w:pPr>
      <w:r w:rsidRPr="00324A8C">
        <w:rPr>
          <w:bCs/>
        </w:rPr>
        <w:t xml:space="preserve">13. </w:t>
      </w:r>
      <w:proofErr w:type="spellStart"/>
      <w:r w:rsidRPr="00324A8C">
        <w:rPr>
          <w:bCs/>
        </w:rPr>
        <w:t>Możliwośc</w:t>
      </w:r>
      <w:proofErr w:type="spellEnd"/>
      <w:r w:rsidRPr="00324A8C">
        <w:rPr>
          <w:bCs/>
        </w:rPr>
        <w:t xml:space="preserve">́ korzystania w </w:t>
      </w:r>
      <w:proofErr w:type="spellStart"/>
      <w:r w:rsidRPr="00324A8C">
        <w:rPr>
          <w:bCs/>
        </w:rPr>
        <w:t>postępowaniu</w:t>
      </w:r>
      <w:proofErr w:type="spellEnd"/>
      <w:r w:rsidRPr="00324A8C">
        <w:rPr>
          <w:bCs/>
        </w:rPr>
        <w:t xml:space="preserve"> z „Formularzy do komunikacji” w pełnym zakresie wymaga posiadania konta „Wykonawcy” na Platformie </w:t>
      </w:r>
      <w:proofErr w:type="spellStart"/>
      <w:r w:rsidRPr="00324A8C">
        <w:rPr>
          <w:bCs/>
        </w:rPr>
        <w:t>e-Zamówienia</w:t>
      </w:r>
      <w:proofErr w:type="spellEnd"/>
      <w:r w:rsidR="009E70AA" w:rsidRPr="00324A8C">
        <w:rPr>
          <w:bCs/>
        </w:rPr>
        <w:t xml:space="preserve"> </w:t>
      </w:r>
      <w:r w:rsidRPr="00324A8C">
        <w:rPr>
          <w:bCs/>
        </w:rPr>
        <w:t xml:space="preserve">oraz zalogowania </w:t>
      </w:r>
      <w:proofErr w:type="spellStart"/>
      <w:r w:rsidRPr="00324A8C">
        <w:rPr>
          <w:bCs/>
        </w:rPr>
        <w:t>sie</w:t>
      </w:r>
      <w:proofErr w:type="spellEnd"/>
      <w:r w:rsidRPr="00324A8C">
        <w:rPr>
          <w:bCs/>
        </w:rPr>
        <w:t xml:space="preserve">̨ na Platformie </w:t>
      </w:r>
      <w:proofErr w:type="spellStart"/>
      <w:r w:rsidRPr="00324A8C">
        <w:rPr>
          <w:bCs/>
        </w:rPr>
        <w:t>e-Zamówienia</w:t>
      </w:r>
      <w:proofErr w:type="spellEnd"/>
      <w:r w:rsidRPr="00324A8C">
        <w:rPr>
          <w:bCs/>
        </w:rPr>
        <w:t xml:space="preserve">. Do korzystania z „Formularzy do komunikacji” </w:t>
      </w:r>
      <w:proofErr w:type="spellStart"/>
      <w:r w:rsidRPr="00324A8C">
        <w:rPr>
          <w:bCs/>
        </w:rPr>
        <w:t>służących</w:t>
      </w:r>
      <w:proofErr w:type="spellEnd"/>
      <w:r w:rsidRPr="00324A8C">
        <w:rPr>
          <w:bCs/>
        </w:rPr>
        <w:t xml:space="preserve"> do zadawania </w:t>
      </w:r>
      <w:proofErr w:type="spellStart"/>
      <w:r w:rsidRPr="00324A8C">
        <w:rPr>
          <w:bCs/>
        </w:rPr>
        <w:t>pytan</w:t>
      </w:r>
      <w:proofErr w:type="spellEnd"/>
      <w:r w:rsidRPr="00324A8C">
        <w:rPr>
          <w:bCs/>
        </w:rPr>
        <w:t xml:space="preserve">́ </w:t>
      </w:r>
      <w:proofErr w:type="spellStart"/>
      <w:r w:rsidRPr="00324A8C">
        <w:rPr>
          <w:bCs/>
        </w:rPr>
        <w:t>dotyczących</w:t>
      </w:r>
      <w:proofErr w:type="spellEnd"/>
      <w:r w:rsidRPr="00324A8C">
        <w:rPr>
          <w:bCs/>
        </w:rPr>
        <w:t xml:space="preserve"> </w:t>
      </w:r>
      <w:proofErr w:type="spellStart"/>
      <w:r w:rsidRPr="00324A8C">
        <w:rPr>
          <w:bCs/>
        </w:rPr>
        <w:t>treści</w:t>
      </w:r>
      <w:proofErr w:type="spellEnd"/>
      <w:r w:rsidRPr="00324A8C">
        <w:rPr>
          <w:bCs/>
        </w:rPr>
        <w:t xml:space="preserve"> </w:t>
      </w:r>
      <w:proofErr w:type="spellStart"/>
      <w:r w:rsidRPr="00324A8C">
        <w:rPr>
          <w:bCs/>
        </w:rPr>
        <w:t>dokumentów</w:t>
      </w:r>
      <w:proofErr w:type="spellEnd"/>
      <w:r w:rsidRPr="00324A8C">
        <w:rPr>
          <w:bCs/>
        </w:rPr>
        <w:t xml:space="preserve"> </w:t>
      </w:r>
      <w:proofErr w:type="spellStart"/>
      <w:r w:rsidRPr="00324A8C">
        <w:rPr>
          <w:bCs/>
        </w:rPr>
        <w:t>zamówienia</w:t>
      </w:r>
      <w:proofErr w:type="spellEnd"/>
      <w:r w:rsidRPr="00324A8C">
        <w:rPr>
          <w:bCs/>
        </w:rPr>
        <w:t xml:space="preserve"> </w:t>
      </w:r>
      <w:proofErr w:type="spellStart"/>
      <w:r w:rsidRPr="00324A8C">
        <w:rPr>
          <w:bCs/>
        </w:rPr>
        <w:t>wystarczające</w:t>
      </w:r>
      <w:proofErr w:type="spellEnd"/>
      <w:r w:rsidRPr="00324A8C">
        <w:rPr>
          <w:bCs/>
        </w:rPr>
        <w:t xml:space="preserve"> jest posiadanie tzw. konta uproszczonego na Platformie </w:t>
      </w:r>
      <w:proofErr w:type="spellStart"/>
      <w:r w:rsidRPr="00324A8C">
        <w:rPr>
          <w:bCs/>
        </w:rPr>
        <w:t>e-Zamówienia</w:t>
      </w:r>
      <w:proofErr w:type="spellEnd"/>
      <w:r w:rsidRPr="00324A8C">
        <w:rPr>
          <w:bCs/>
        </w:rPr>
        <w:t>.</w:t>
      </w:r>
    </w:p>
    <w:p w14:paraId="57C1F42E" w14:textId="77777777" w:rsidR="002B2E98" w:rsidRPr="00324A8C" w:rsidRDefault="002B2E98" w:rsidP="009D54AD">
      <w:pPr>
        <w:tabs>
          <w:tab w:val="left" w:pos="662"/>
        </w:tabs>
        <w:ind w:left="357" w:hanging="357"/>
        <w:jc w:val="both"/>
        <w:rPr>
          <w:bCs/>
        </w:rPr>
      </w:pPr>
      <w:r w:rsidRPr="00324A8C">
        <w:rPr>
          <w:bCs/>
        </w:rPr>
        <w:t xml:space="preserve">14.Wszystkie wysłane i odebrane w </w:t>
      </w:r>
      <w:proofErr w:type="spellStart"/>
      <w:r w:rsidRPr="00324A8C">
        <w:rPr>
          <w:bCs/>
        </w:rPr>
        <w:t>postępowaniu</w:t>
      </w:r>
      <w:proofErr w:type="spellEnd"/>
      <w:r w:rsidRPr="00324A8C">
        <w:rPr>
          <w:bCs/>
        </w:rPr>
        <w:t xml:space="preserve"> przez </w:t>
      </w:r>
      <w:proofErr w:type="spellStart"/>
      <w:r w:rsidRPr="00324A8C">
        <w:rPr>
          <w:bCs/>
        </w:rPr>
        <w:t>wykonawce</w:t>
      </w:r>
      <w:proofErr w:type="spellEnd"/>
      <w:r w:rsidRPr="00324A8C">
        <w:rPr>
          <w:bCs/>
        </w:rPr>
        <w:t xml:space="preserve">̨ </w:t>
      </w:r>
      <w:proofErr w:type="spellStart"/>
      <w:r w:rsidRPr="00324A8C">
        <w:rPr>
          <w:bCs/>
        </w:rPr>
        <w:t>wiadomości</w:t>
      </w:r>
      <w:proofErr w:type="spellEnd"/>
      <w:r w:rsidRPr="00324A8C">
        <w:rPr>
          <w:bCs/>
        </w:rPr>
        <w:t xml:space="preserve"> widoczne </w:t>
      </w:r>
      <w:proofErr w:type="spellStart"/>
      <w:r w:rsidRPr="00324A8C">
        <w:rPr>
          <w:bCs/>
        </w:rPr>
        <w:t>sa</w:t>
      </w:r>
      <w:proofErr w:type="spellEnd"/>
      <w:r w:rsidRPr="00324A8C">
        <w:rPr>
          <w:bCs/>
        </w:rPr>
        <w:t xml:space="preserve">̨ po zalogowaniu w </w:t>
      </w:r>
      <w:proofErr w:type="spellStart"/>
      <w:r w:rsidRPr="00324A8C">
        <w:rPr>
          <w:bCs/>
        </w:rPr>
        <w:t>podglądzie</w:t>
      </w:r>
      <w:proofErr w:type="spellEnd"/>
      <w:r w:rsidRPr="00324A8C">
        <w:rPr>
          <w:bCs/>
        </w:rPr>
        <w:t xml:space="preserve"> </w:t>
      </w:r>
      <w:proofErr w:type="spellStart"/>
      <w:r w:rsidRPr="00324A8C">
        <w:rPr>
          <w:bCs/>
        </w:rPr>
        <w:t>postępowania</w:t>
      </w:r>
      <w:proofErr w:type="spellEnd"/>
      <w:r w:rsidRPr="00324A8C">
        <w:rPr>
          <w:bCs/>
        </w:rPr>
        <w:t xml:space="preserve"> w zakładce „Komunikacja”.</w:t>
      </w:r>
    </w:p>
    <w:p w14:paraId="46C1713C" w14:textId="77777777" w:rsidR="002B2E98" w:rsidRPr="00324A8C" w:rsidRDefault="002B2E98" w:rsidP="009D54AD">
      <w:pPr>
        <w:tabs>
          <w:tab w:val="left" w:pos="662"/>
        </w:tabs>
        <w:ind w:left="357" w:hanging="357"/>
        <w:jc w:val="both"/>
        <w:rPr>
          <w:bCs/>
        </w:rPr>
      </w:pPr>
      <w:r w:rsidRPr="00324A8C">
        <w:rPr>
          <w:bCs/>
        </w:rPr>
        <w:t xml:space="preserve">15.Maksymalny rozmiar </w:t>
      </w:r>
      <w:proofErr w:type="spellStart"/>
      <w:r w:rsidRPr="00324A8C">
        <w:rPr>
          <w:bCs/>
        </w:rPr>
        <w:t>plików</w:t>
      </w:r>
      <w:proofErr w:type="spellEnd"/>
      <w:r w:rsidRPr="00324A8C">
        <w:rPr>
          <w:bCs/>
        </w:rPr>
        <w:t xml:space="preserve"> przesyłanych za </w:t>
      </w:r>
      <w:proofErr w:type="spellStart"/>
      <w:r w:rsidRPr="00324A8C">
        <w:rPr>
          <w:bCs/>
        </w:rPr>
        <w:t>pośrednictwem</w:t>
      </w:r>
      <w:proofErr w:type="spellEnd"/>
      <w:r w:rsidRPr="00324A8C">
        <w:rPr>
          <w:bCs/>
        </w:rPr>
        <w:t xml:space="preserve"> „Formularzy do komunikacji” wynosi 150 MB (</w:t>
      </w:r>
      <w:proofErr w:type="spellStart"/>
      <w:r w:rsidRPr="00324A8C">
        <w:rPr>
          <w:bCs/>
        </w:rPr>
        <w:t>wielkośc</w:t>
      </w:r>
      <w:proofErr w:type="spellEnd"/>
      <w:r w:rsidRPr="00324A8C">
        <w:rPr>
          <w:bCs/>
        </w:rPr>
        <w:t xml:space="preserve">́ ta dotyczy </w:t>
      </w:r>
      <w:proofErr w:type="spellStart"/>
      <w:r w:rsidRPr="00324A8C">
        <w:rPr>
          <w:bCs/>
        </w:rPr>
        <w:t>plików</w:t>
      </w:r>
      <w:proofErr w:type="spellEnd"/>
      <w:r w:rsidRPr="00324A8C">
        <w:rPr>
          <w:bCs/>
        </w:rPr>
        <w:t xml:space="preserve"> przesyłanych jako </w:t>
      </w:r>
      <w:proofErr w:type="spellStart"/>
      <w:r w:rsidRPr="00324A8C">
        <w:rPr>
          <w:bCs/>
        </w:rPr>
        <w:t>załączniki</w:t>
      </w:r>
      <w:proofErr w:type="spellEnd"/>
      <w:r w:rsidRPr="00324A8C">
        <w:rPr>
          <w:bCs/>
        </w:rPr>
        <w:t xml:space="preserve"> do jednego formularza).</w:t>
      </w:r>
    </w:p>
    <w:p w14:paraId="0621F38D" w14:textId="77777777" w:rsidR="002B2E98" w:rsidRPr="00324A8C" w:rsidRDefault="002B2E98" w:rsidP="009D54AD">
      <w:pPr>
        <w:tabs>
          <w:tab w:val="left" w:pos="662"/>
        </w:tabs>
        <w:ind w:left="357" w:hanging="357"/>
        <w:jc w:val="both"/>
        <w:rPr>
          <w:bCs/>
        </w:rPr>
      </w:pPr>
      <w:r w:rsidRPr="00324A8C">
        <w:rPr>
          <w:bCs/>
        </w:rPr>
        <w:lastRenderedPageBreak/>
        <w:t xml:space="preserve">16. Minimalne wymagania techniczne </w:t>
      </w:r>
      <w:proofErr w:type="spellStart"/>
      <w:r w:rsidRPr="00324A8C">
        <w:rPr>
          <w:bCs/>
        </w:rPr>
        <w:t>dotyczące</w:t>
      </w:r>
      <w:proofErr w:type="spellEnd"/>
      <w:r w:rsidRPr="00324A8C">
        <w:rPr>
          <w:bCs/>
        </w:rPr>
        <w:t xml:space="preserve"> </w:t>
      </w:r>
      <w:proofErr w:type="spellStart"/>
      <w:r w:rsidRPr="00324A8C">
        <w:rPr>
          <w:bCs/>
        </w:rPr>
        <w:t>sprzętu</w:t>
      </w:r>
      <w:proofErr w:type="spellEnd"/>
      <w:r w:rsidRPr="00324A8C">
        <w:rPr>
          <w:bCs/>
        </w:rPr>
        <w:t xml:space="preserve"> </w:t>
      </w:r>
      <w:proofErr w:type="spellStart"/>
      <w:r w:rsidRPr="00324A8C">
        <w:rPr>
          <w:bCs/>
        </w:rPr>
        <w:t>używanego</w:t>
      </w:r>
      <w:proofErr w:type="spellEnd"/>
      <w:r w:rsidRPr="00324A8C">
        <w:rPr>
          <w:bCs/>
        </w:rPr>
        <w:t xml:space="preserve"> w celu korzystania z usług Platformy </w:t>
      </w:r>
      <w:proofErr w:type="spellStart"/>
      <w:r w:rsidRPr="00324A8C">
        <w:rPr>
          <w:bCs/>
        </w:rPr>
        <w:t>e-Zamówienia</w:t>
      </w:r>
      <w:proofErr w:type="spellEnd"/>
      <w:r w:rsidRPr="00324A8C">
        <w:rPr>
          <w:bCs/>
        </w:rPr>
        <w:t xml:space="preserve"> oraz informacje </w:t>
      </w:r>
      <w:proofErr w:type="spellStart"/>
      <w:r w:rsidRPr="00324A8C">
        <w:rPr>
          <w:bCs/>
        </w:rPr>
        <w:t>dotyczące</w:t>
      </w:r>
      <w:proofErr w:type="spellEnd"/>
      <w:r w:rsidRPr="00324A8C">
        <w:rPr>
          <w:bCs/>
        </w:rPr>
        <w:t xml:space="preserve"> specyfikacji </w:t>
      </w:r>
      <w:proofErr w:type="spellStart"/>
      <w:r w:rsidRPr="00324A8C">
        <w:rPr>
          <w:bCs/>
        </w:rPr>
        <w:t>połączenia</w:t>
      </w:r>
      <w:proofErr w:type="spellEnd"/>
      <w:r w:rsidRPr="00324A8C">
        <w:rPr>
          <w:bCs/>
        </w:rPr>
        <w:t xml:space="preserve"> </w:t>
      </w:r>
      <w:proofErr w:type="spellStart"/>
      <w:r w:rsidRPr="00324A8C">
        <w:rPr>
          <w:bCs/>
        </w:rPr>
        <w:t>określa</w:t>
      </w:r>
      <w:proofErr w:type="spellEnd"/>
      <w:r w:rsidRPr="00324A8C">
        <w:rPr>
          <w:bCs/>
        </w:rPr>
        <w:t xml:space="preserve"> Regulamin Platformy </w:t>
      </w:r>
      <w:proofErr w:type="spellStart"/>
      <w:r w:rsidRPr="00324A8C">
        <w:rPr>
          <w:bCs/>
        </w:rPr>
        <w:t>e-Zamówienia</w:t>
      </w:r>
      <w:proofErr w:type="spellEnd"/>
      <w:r w:rsidRPr="00324A8C">
        <w:rPr>
          <w:bCs/>
        </w:rPr>
        <w:t>.</w:t>
      </w:r>
    </w:p>
    <w:p w14:paraId="5F891926" w14:textId="77777777" w:rsidR="002B2E98" w:rsidRPr="00324A8C" w:rsidRDefault="002B2E98" w:rsidP="009D54AD">
      <w:pPr>
        <w:tabs>
          <w:tab w:val="left" w:pos="662"/>
        </w:tabs>
        <w:ind w:left="357" w:hanging="357"/>
        <w:jc w:val="both"/>
        <w:rPr>
          <w:bCs/>
        </w:rPr>
      </w:pPr>
      <w:r w:rsidRPr="00324A8C">
        <w:rPr>
          <w:bCs/>
        </w:rPr>
        <w:t xml:space="preserve">17. W przypadku </w:t>
      </w:r>
      <w:proofErr w:type="spellStart"/>
      <w:r w:rsidRPr="00324A8C">
        <w:rPr>
          <w:bCs/>
        </w:rPr>
        <w:t>problemów</w:t>
      </w:r>
      <w:proofErr w:type="spellEnd"/>
      <w:r w:rsidRPr="00324A8C">
        <w:rPr>
          <w:bCs/>
        </w:rPr>
        <w:t xml:space="preserve"> technicznych i awarii </w:t>
      </w:r>
      <w:proofErr w:type="spellStart"/>
      <w:r w:rsidRPr="00324A8C">
        <w:rPr>
          <w:bCs/>
        </w:rPr>
        <w:t>związanych</w:t>
      </w:r>
      <w:proofErr w:type="spellEnd"/>
      <w:r w:rsidRPr="00324A8C">
        <w:rPr>
          <w:bCs/>
        </w:rPr>
        <w:t xml:space="preserve"> z funkcjonowaniem Platformy </w:t>
      </w:r>
      <w:proofErr w:type="spellStart"/>
      <w:r w:rsidRPr="00324A8C">
        <w:rPr>
          <w:bCs/>
        </w:rPr>
        <w:t>e-Zamówienia</w:t>
      </w:r>
      <w:proofErr w:type="spellEnd"/>
      <w:r w:rsidRPr="00324A8C">
        <w:rPr>
          <w:bCs/>
        </w:rPr>
        <w:t xml:space="preserve"> </w:t>
      </w:r>
      <w:proofErr w:type="spellStart"/>
      <w:r w:rsidRPr="00324A8C">
        <w:rPr>
          <w:bCs/>
        </w:rPr>
        <w:t>użytkownicy</w:t>
      </w:r>
      <w:proofErr w:type="spellEnd"/>
      <w:r w:rsidRPr="00324A8C">
        <w:rPr>
          <w:bCs/>
        </w:rPr>
        <w:t xml:space="preserve"> </w:t>
      </w:r>
      <w:proofErr w:type="spellStart"/>
      <w:r w:rsidRPr="00324A8C">
        <w:rPr>
          <w:bCs/>
        </w:rPr>
        <w:t>moga</w:t>
      </w:r>
      <w:proofErr w:type="spellEnd"/>
      <w:r w:rsidRPr="00324A8C">
        <w:rPr>
          <w:bCs/>
        </w:rPr>
        <w:t xml:space="preserve">̨ </w:t>
      </w:r>
      <w:proofErr w:type="spellStart"/>
      <w:r w:rsidRPr="00324A8C">
        <w:rPr>
          <w:bCs/>
        </w:rPr>
        <w:t>skorzystac</w:t>
      </w:r>
      <w:proofErr w:type="spellEnd"/>
      <w:r w:rsidRPr="00324A8C">
        <w:rPr>
          <w:bCs/>
        </w:rPr>
        <w:t xml:space="preserve">́ ze wsparcia technicznego </w:t>
      </w:r>
      <w:proofErr w:type="spellStart"/>
      <w:r w:rsidRPr="00324A8C">
        <w:rPr>
          <w:bCs/>
        </w:rPr>
        <w:t>dostępnego</w:t>
      </w:r>
      <w:proofErr w:type="spellEnd"/>
      <w:r w:rsidRPr="00324A8C">
        <w:rPr>
          <w:bCs/>
        </w:rPr>
        <w:t xml:space="preserve"> poprzez formularz </w:t>
      </w:r>
      <w:proofErr w:type="spellStart"/>
      <w:r w:rsidRPr="00324A8C">
        <w:rPr>
          <w:bCs/>
        </w:rPr>
        <w:t>udostępniony</w:t>
      </w:r>
      <w:proofErr w:type="spellEnd"/>
      <w:r w:rsidRPr="00324A8C">
        <w:rPr>
          <w:bCs/>
        </w:rPr>
        <w:t xml:space="preserve"> na stronie internetowej https://ezamowienia.gov.pl w zakładce „</w:t>
      </w:r>
      <w:proofErr w:type="spellStart"/>
      <w:r w:rsidRPr="00324A8C">
        <w:rPr>
          <w:bCs/>
        </w:rPr>
        <w:t>Zgłos</w:t>
      </w:r>
      <w:proofErr w:type="spellEnd"/>
      <w:r w:rsidRPr="00324A8C">
        <w:rPr>
          <w:bCs/>
        </w:rPr>
        <w:t>́ problem”.</w:t>
      </w:r>
    </w:p>
    <w:p w14:paraId="2996B819" w14:textId="6716D8FE" w:rsidR="002B2E98" w:rsidRPr="00324A8C" w:rsidRDefault="002B2E98" w:rsidP="009D54AD">
      <w:pPr>
        <w:tabs>
          <w:tab w:val="left" w:pos="662"/>
        </w:tabs>
        <w:ind w:left="357" w:hanging="357"/>
        <w:jc w:val="both"/>
        <w:rPr>
          <w:bCs/>
        </w:rPr>
      </w:pPr>
      <w:r w:rsidRPr="00324A8C">
        <w:rPr>
          <w:bCs/>
        </w:rPr>
        <w:t xml:space="preserve">18. W </w:t>
      </w:r>
      <w:proofErr w:type="spellStart"/>
      <w:r w:rsidRPr="00324A8C">
        <w:rPr>
          <w:bCs/>
        </w:rPr>
        <w:t>szczególnie</w:t>
      </w:r>
      <w:proofErr w:type="spellEnd"/>
      <w:r w:rsidRPr="00324A8C">
        <w:rPr>
          <w:bCs/>
        </w:rPr>
        <w:t xml:space="preserve"> uzasadnionych przypadkach </w:t>
      </w:r>
      <w:proofErr w:type="spellStart"/>
      <w:r w:rsidRPr="00324A8C">
        <w:rPr>
          <w:bCs/>
        </w:rPr>
        <w:t>uniemożliwiających</w:t>
      </w:r>
      <w:proofErr w:type="spellEnd"/>
      <w:r w:rsidRPr="00324A8C">
        <w:rPr>
          <w:bCs/>
        </w:rPr>
        <w:t xml:space="preserve"> komunikację wykonawcy i </w:t>
      </w:r>
      <w:proofErr w:type="spellStart"/>
      <w:r w:rsidRPr="00324A8C">
        <w:rPr>
          <w:bCs/>
        </w:rPr>
        <w:t>Zamawiającego</w:t>
      </w:r>
      <w:proofErr w:type="spellEnd"/>
      <w:r w:rsidRPr="00324A8C">
        <w:rPr>
          <w:bCs/>
        </w:rPr>
        <w:t xml:space="preserve"> za </w:t>
      </w:r>
      <w:proofErr w:type="spellStart"/>
      <w:r w:rsidRPr="00324A8C">
        <w:rPr>
          <w:bCs/>
        </w:rPr>
        <w:t>pośrednictwem</w:t>
      </w:r>
      <w:proofErr w:type="spellEnd"/>
      <w:r w:rsidRPr="00324A8C">
        <w:rPr>
          <w:bCs/>
        </w:rPr>
        <w:t xml:space="preserve"> Platformy </w:t>
      </w:r>
      <w:proofErr w:type="spellStart"/>
      <w:r w:rsidRPr="00324A8C">
        <w:rPr>
          <w:bCs/>
        </w:rPr>
        <w:t>e-Zamówienia</w:t>
      </w:r>
      <w:proofErr w:type="spellEnd"/>
      <w:r w:rsidRPr="00324A8C">
        <w:rPr>
          <w:bCs/>
        </w:rPr>
        <w:t xml:space="preserve">, </w:t>
      </w:r>
      <w:proofErr w:type="spellStart"/>
      <w:r w:rsidRPr="00324A8C">
        <w:rPr>
          <w:bCs/>
        </w:rPr>
        <w:t>Zamawiający</w:t>
      </w:r>
      <w:proofErr w:type="spellEnd"/>
      <w:r w:rsidRPr="00324A8C">
        <w:rPr>
          <w:bCs/>
        </w:rPr>
        <w:t xml:space="preserve"> dopuszcza komunikację za </w:t>
      </w:r>
      <w:proofErr w:type="spellStart"/>
      <w:r w:rsidRPr="00324A8C">
        <w:rPr>
          <w:bCs/>
        </w:rPr>
        <w:t>pomoca</w:t>
      </w:r>
      <w:proofErr w:type="spellEnd"/>
      <w:r w:rsidRPr="00324A8C">
        <w:rPr>
          <w:bCs/>
        </w:rPr>
        <w:t xml:space="preserve">̨ poczty elektronicznej na </w:t>
      </w:r>
      <w:r w:rsidRPr="004258C6">
        <w:rPr>
          <w:bCs/>
        </w:rPr>
        <w:t>adres e-mail:</w:t>
      </w:r>
      <w:r w:rsidR="00C165E8" w:rsidRPr="004258C6">
        <w:rPr>
          <w:bCs/>
        </w:rPr>
        <w:t xml:space="preserve"> </w:t>
      </w:r>
      <w:r w:rsidR="00A5159C" w:rsidRPr="004258C6">
        <w:rPr>
          <w:bCs/>
        </w:rPr>
        <w:t>h</w:t>
      </w:r>
      <w:r w:rsidR="00C165E8" w:rsidRPr="004258C6">
        <w:rPr>
          <w:bCs/>
        </w:rPr>
        <w:t>.</w:t>
      </w:r>
      <w:r w:rsidR="00A5159C" w:rsidRPr="004258C6">
        <w:rPr>
          <w:bCs/>
        </w:rPr>
        <w:t>szkatulski</w:t>
      </w:r>
      <w:r w:rsidR="00C165E8" w:rsidRPr="004258C6">
        <w:rPr>
          <w:bCs/>
        </w:rPr>
        <w:t>@kklaw.pl</w:t>
      </w:r>
      <w:r w:rsidRPr="004258C6">
        <w:rPr>
          <w:bCs/>
        </w:rPr>
        <w:t xml:space="preserve"> (nie dotyczy składania ofert).</w:t>
      </w:r>
    </w:p>
    <w:p w14:paraId="16216323" w14:textId="77777777" w:rsidR="002B2E98" w:rsidRPr="00324A8C" w:rsidRDefault="002B2E98" w:rsidP="009D54AD">
      <w:pPr>
        <w:tabs>
          <w:tab w:val="left" w:pos="662"/>
        </w:tabs>
        <w:ind w:left="357" w:hanging="357"/>
        <w:jc w:val="both"/>
        <w:rPr>
          <w:bCs/>
        </w:rPr>
      </w:pPr>
      <w:r w:rsidRPr="00324A8C">
        <w:rPr>
          <w:bCs/>
        </w:rPr>
        <w:t>1</w:t>
      </w:r>
      <w:r w:rsidR="00496533" w:rsidRPr="00324A8C">
        <w:rPr>
          <w:bCs/>
        </w:rPr>
        <w:t>9</w:t>
      </w:r>
      <w:r w:rsidRPr="00324A8C">
        <w:rPr>
          <w:bCs/>
        </w:rPr>
        <w:t xml:space="preserve">. Wykonawca przygotowuje </w:t>
      </w:r>
      <w:proofErr w:type="spellStart"/>
      <w:r w:rsidRPr="00324A8C">
        <w:rPr>
          <w:bCs/>
        </w:rPr>
        <w:t>oferte</w:t>
      </w:r>
      <w:proofErr w:type="spellEnd"/>
      <w:r w:rsidRPr="00324A8C">
        <w:rPr>
          <w:bCs/>
        </w:rPr>
        <w:t>̨ przy pomocy interaktywnego „Formularza</w:t>
      </w:r>
      <w:r w:rsidR="009E70AA" w:rsidRPr="00324A8C">
        <w:rPr>
          <w:bCs/>
        </w:rPr>
        <w:t xml:space="preserve"> </w:t>
      </w:r>
      <w:r w:rsidRPr="00324A8C">
        <w:rPr>
          <w:bCs/>
        </w:rPr>
        <w:t xml:space="preserve">ofertowego” </w:t>
      </w:r>
      <w:proofErr w:type="spellStart"/>
      <w:r w:rsidRPr="00324A8C">
        <w:rPr>
          <w:bCs/>
        </w:rPr>
        <w:t>udostępnionego</w:t>
      </w:r>
      <w:proofErr w:type="spellEnd"/>
      <w:r w:rsidRPr="00324A8C">
        <w:rPr>
          <w:bCs/>
        </w:rPr>
        <w:t xml:space="preserve"> przez </w:t>
      </w:r>
      <w:proofErr w:type="spellStart"/>
      <w:r w:rsidRPr="00324A8C">
        <w:rPr>
          <w:bCs/>
        </w:rPr>
        <w:t>Zamawiającego</w:t>
      </w:r>
      <w:proofErr w:type="spellEnd"/>
      <w:r w:rsidRPr="00324A8C">
        <w:rPr>
          <w:bCs/>
        </w:rPr>
        <w:t xml:space="preserve"> na Platformie </w:t>
      </w:r>
      <w:proofErr w:type="spellStart"/>
      <w:r w:rsidRPr="00324A8C">
        <w:rPr>
          <w:bCs/>
        </w:rPr>
        <w:t>e-Zamówienia</w:t>
      </w:r>
      <w:proofErr w:type="spellEnd"/>
      <w:r w:rsidR="009E70AA" w:rsidRPr="00324A8C">
        <w:rPr>
          <w:bCs/>
        </w:rPr>
        <w:t xml:space="preserve"> </w:t>
      </w:r>
      <w:r w:rsidRPr="00324A8C">
        <w:rPr>
          <w:bCs/>
        </w:rPr>
        <w:t xml:space="preserve">i zamieszczonego w </w:t>
      </w:r>
      <w:proofErr w:type="spellStart"/>
      <w:r w:rsidRPr="00324A8C">
        <w:rPr>
          <w:bCs/>
        </w:rPr>
        <w:t>podglądzie</w:t>
      </w:r>
      <w:proofErr w:type="spellEnd"/>
      <w:r w:rsidRPr="00324A8C">
        <w:rPr>
          <w:bCs/>
        </w:rPr>
        <w:t xml:space="preserve"> </w:t>
      </w:r>
      <w:proofErr w:type="spellStart"/>
      <w:r w:rsidRPr="00324A8C">
        <w:rPr>
          <w:bCs/>
        </w:rPr>
        <w:t>postępowania</w:t>
      </w:r>
      <w:proofErr w:type="spellEnd"/>
      <w:r w:rsidRPr="00324A8C">
        <w:rPr>
          <w:bCs/>
        </w:rPr>
        <w:t xml:space="preserve"> w zakładce „Informacje podstawowe”.</w:t>
      </w:r>
    </w:p>
    <w:p w14:paraId="19E4F734" w14:textId="77777777" w:rsidR="002B2E98" w:rsidRPr="00324A8C" w:rsidRDefault="002B2E98" w:rsidP="009D54AD">
      <w:pPr>
        <w:tabs>
          <w:tab w:val="left" w:pos="662"/>
        </w:tabs>
        <w:ind w:left="357" w:hanging="357"/>
        <w:jc w:val="both"/>
        <w:rPr>
          <w:bCs/>
        </w:rPr>
      </w:pPr>
      <w:r w:rsidRPr="00324A8C">
        <w:rPr>
          <w:bCs/>
        </w:rPr>
        <w:t>2</w:t>
      </w:r>
      <w:r w:rsidR="00496533" w:rsidRPr="00324A8C">
        <w:rPr>
          <w:bCs/>
        </w:rPr>
        <w:t>0</w:t>
      </w:r>
      <w:r w:rsidRPr="00324A8C">
        <w:rPr>
          <w:bCs/>
        </w:rPr>
        <w:t xml:space="preserve">. Zalogowany wykonawca </w:t>
      </w:r>
      <w:proofErr w:type="spellStart"/>
      <w:r w:rsidRPr="00324A8C">
        <w:rPr>
          <w:bCs/>
        </w:rPr>
        <w:t>używając</w:t>
      </w:r>
      <w:proofErr w:type="spellEnd"/>
      <w:r w:rsidRPr="00324A8C">
        <w:rPr>
          <w:bCs/>
        </w:rPr>
        <w:t xml:space="preserve"> przycisku „Wypełnij” widocznego pod „Formularzem ofertowym” </w:t>
      </w:r>
      <w:proofErr w:type="spellStart"/>
      <w:r w:rsidRPr="00324A8C">
        <w:rPr>
          <w:bCs/>
        </w:rPr>
        <w:t>zobowiązany</w:t>
      </w:r>
      <w:proofErr w:type="spellEnd"/>
      <w:r w:rsidRPr="00324A8C">
        <w:rPr>
          <w:bCs/>
        </w:rPr>
        <w:t xml:space="preserve"> jest do zweryfikowania </w:t>
      </w:r>
      <w:proofErr w:type="spellStart"/>
      <w:r w:rsidRPr="00324A8C">
        <w:rPr>
          <w:bCs/>
        </w:rPr>
        <w:t>poprawności</w:t>
      </w:r>
      <w:proofErr w:type="spellEnd"/>
      <w:r w:rsidRPr="00324A8C">
        <w:rPr>
          <w:bCs/>
        </w:rPr>
        <w:t xml:space="preserve"> danych automatycznie pobranych przez system z jego konta i uzupełnienia pozostałych informacji </w:t>
      </w:r>
      <w:proofErr w:type="spellStart"/>
      <w:r w:rsidRPr="00324A8C">
        <w:rPr>
          <w:bCs/>
        </w:rPr>
        <w:t>dotyczących</w:t>
      </w:r>
      <w:proofErr w:type="spellEnd"/>
      <w:r w:rsidRPr="00324A8C">
        <w:rPr>
          <w:bCs/>
        </w:rPr>
        <w:t xml:space="preserve"> wykonawcy/</w:t>
      </w:r>
      <w:proofErr w:type="spellStart"/>
      <w:r w:rsidRPr="00324A8C">
        <w:rPr>
          <w:bCs/>
        </w:rPr>
        <w:t>wykonawców</w:t>
      </w:r>
      <w:proofErr w:type="spellEnd"/>
      <w:r w:rsidRPr="00324A8C">
        <w:rPr>
          <w:bCs/>
        </w:rPr>
        <w:t xml:space="preserve"> </w:t>
      </w:r>
      <w:proofErr w:type="spellStart"/>
      <w:r w:rsidRPr="00324A8C">
        <w:rPr>
          <w:bCs/>
        </w:rPr>
        <w:t>wspólnie</w:t>
      </w:r>
      <w:proofErr w:type="spellEnd"/>
      <w:r w:rsidRPr="00324A8C">
        <w:rPr>
          <w:bCs/>
        </w:rPr>
        <w:t xml:space="preserve"> </w:t>
      </w:r>
      <w:proofErr w:type="spellStart"/>
      <w:r w:rsidRPr="00324A8C">
        <w:rPr>
          <w:bCs/>
        </w:rPr>
        <w:t>ubiegających</w:t>
      </w:r>
      <w:proofErr w:type="spellEnd"/>
      <w:r w:rsidRPr="00324A8C">
        <w:rPr>
          <w:bCs/>
        </w:rPr>
        <w:t xml:space="preserve"> </w:t>
      </w:r>
      <w:proofErr w:type="spellStart"/>
      <w:r w:rsidRPr="00324A8C">
        <w:rPr>
          <w:bCs/>
        </w:rPr>
        <w:t>sie</w:t>
      </w:r>
      <w:proofErr w:type="spellEnd"/>
      <w:r w:rsidRPr="00324A8C">
        <w:rPr>
          <w:bCs/>
        </w:rPr>
        <w:t>̨</w:t>
      </w:r>
      <w:r w:rsidR="009E70AA" w:rsidRPr="00324A8C">
        <w:rPr>
          <w:bCs/>
        </w:rPr>
        <w:t xml:space="preserve"> </w:t>
      </w:r>
      <w:r w:rsidRPr="00324A8C">
        <w:rPr>
          <w:bCs/>
        </w:rPr>
        <w:t xml:space="preserve">o udzielenie </w:t>
      </w:r>
      <w:proofErr w:type="spellStart"/>
      <w:r w:rsidRPr="00324A8C">
        <w:rPr>
          <w:bCs/>
        </w:rPr>
        <w:t>zamówienia</w:t>
      </w:r>
      <w:proofErr w:type="spellEnd"/>
      <w:r w:rsidRPr="00324A8C">
        <w:rPr>
          <w:bCs/>
        </w:rPr>
        <w:t>.</w:t>
      </w:r>
    </w:p>
    <w:p w14:paraId="7FEC5649" w14:textId="77777777" w:rsidR="002B2E98" w:rsidRPr="00324A8C" w:rsidRDefault="00496533" w:rsidP="009D54AD">
      <w:pPr>
        <w:tabs>
          <w:tab w:val="left" w:pos="662"/>
        </w:tabs>
        <w:ind w:left="357" w:hanging="357"/>
        <w:jc w:val="both"/>
        <w:rPr>
          <w:bCs/>
        </w:rPr>
      </w:pPr>
      <w:r w:rsidRPr="00324A8C">
        <w:rPr>
          <w:bCs/>
        </w:rPr>
        <w:t>21</w:t>
      </w:r>
      <w:r w:rsidR="002B2E98" w:rsidRPr="00324A8C">
        <w:rPr>
          <w:bCs/>
        </w:rPr>
        <w:t xml:space="preserve">. </w:t>
      </w:r>
      <w:proofErr w:type="spellStart"/>
      <w:r w:rsidR="002B2E98" w:rsidRPr="00324A8C">
        <w:rPr>
          <w:bCs/>
        </w:rPr>
        <w:t>Następnie</w:t>
      </w:r>
      <w:proofErr w:type="spellEnd"/>
      <w:r w:rsidR="002B2E98" w:rsidRPr="00324A8C">
        <w:rPr>
          <w:bCs/>
        </w:rPr>
        <w:t xml:space="preserve"> wykonawca powinien </w:t>
      </w:r>
      <w:proofErr w:type="spellStart"/>
      <w:r w:rsidR="002B2E98" w:rsidRPr="00324A8C">
        <w:rPr>
          <w:bCs/>
        </w:rPr>
        <w:t>pobrac</w:t>
      </w:r>
      <w:proofErr w:type="spellEnd"/>
      <w:r w:rsidR="002B2E98" w:rsidRPr="00324A8C">
        <w:rPr>
          <w:bCs/>
        </w:rPr>
        <w:t xml:space="preserve">́ „Formularz ofertowy”, </w:t>
      </w:r>
      <w:proofErr w:type="spellStart"/>
      <w:r w:rsidR="002B2E98" w:rsidRPr="00324A8C">
        <w:rPr>
          <w:bCs/>
        </w:rPr>
        <w:t>zapisac</w:t>
      </w:r>
      <w:proofErr w:type="spellEnd"/>
      <w:r w:rsidR="002B2E98" w:rsidRPr="00324A8C">
        <w:rPr>
          <w:bCs/>
        </w:rPr>
        <w:t>́ go na dysku</w:t>
      </w:r>
      <w:r w:rsidR="009E70AA" w:rsidRPr="00324A8C">
        <w:rPr>
          <w:bCs/>
        </w:rPr>
        <w:t xml:space="preserve"> </w:t>
      </w:r>
      <w:r w:rsidR="002B2E98" w:rsidRPr="00324A8C">
        <w:rPr>
          <w:bCs/>
        </w:rPr>
        <w:t xml:space="preserve">komputera </w:t>
      </w:r>
      <w:proofErr w:type="spellStart"/>
      <w:r w:rsidR="002B2E98" w:rsidRPr="00324A8C">
        <w:rPr>
          <w:bCs/>
        </w:rPr>
        <w:t>użytkownika</w:t>
      </w:r>
      <w:proofErr w:type="spellEnd"/>
      <w:r w:rsidR="002B2E98" w:rsidRPr="00324A8C">
        <w:rPr>
          <w:bCs/>
        </w:rPr>
        <w:t xml:space="preserve">, </w:t>
      </w:r>
      <w:proofErr w:type="spellStart"/>
      <w:r w:rsidR="002B2E98" w:rsidRPr="00324A8C">
        <w:rPr>
          <w:bCs/>
        </w:rPr>
        <w:t>uzupełnic</w:t>
      </w:r>
      <w:proofErr w:type="spellEnd"/>
      <w:r w:rsidR="002B2E98" w:rsidRPr="00324A8C">
        <w:rPr>
          <w:bCs/>
        </w:rPr>
        <w:t xml:space="preserve">́ pozostałymi danymi wymaganymi przez </w:t>
      </w:r>
      <w:proofErr w:type="spellStart"/>
      <w:r w:rsidR="002B2E98" w:rsidRPr="00324A8C">
        <w:rPr>
          <w:bCs/>
        </w:rPr>
        <w:t>Zamawiającego</w:t>
      </w:r>
      <w:proofErr w:type="spellEnd"/>
      <w:r w:rsidR="002B2E98" w:rsidRPr="00324A8C">
        <w:rPr>
          <w:bCs/>
        </w:rPr>
        <w:t xml:space="preserve"> i ponownie </w:t>
      </w:r>
      <w:proofErr w:type="spellStart"/>
      <w:r w:rsidR="002B2E98" w:rsidRPr="00324A8C">
        <w:rPr>
          <w:bCs/>
        </w:rPr>
        <w:t>zapisac</w:t>
      </w:r>
      <w:proofErr w:type="spellEnd"/>
      <w:r w:rsidR="002B2E98" w:rsidRPr="00324A8C">
        <w:rPr>
          <w:bCs/>
        </w:rPr>
        <w:t xml:space="preserve">́ na dysku komputera </w:t>
      </w:r>
      <w:proofErr w:type="spellStart"/>
      <w:r w:rsidR="002B2E98" w:rsidRPr="00324A8C">
        <w:rPr>
          <w:bCs/>
        </w:rPr>
        <w:t>użytkownika</w:t>
      </w:r>
      <w:proofErr w:type="spellEnd"/>
      <w:r w:rsidR="002B2E98" w:rsidRPr="00324A8C">
        <w:rPr>
          <w:bCs/>
        </w:rPr>
        <w:t xml:space="preserve"> oraz </w:t>
      </w:r>
      <w:proofErr w:type="spellStart"/>
      <w:r w:rsidR="002B2E98" w:rsidRPr="00324A8C">
        <w:rPr>
          <w:bCs/>
        </w:rPr>
        <w:t>podpisac</w:t>
      </w:r>
      <w:proofErr w:type="spellEnd"/>
      <w:r w:rsidR="002B2E98" w:rsidRPr="00324A8C">
        <w:rPr>
          <w:bCs/>
        </w:rPr>
        <w:t xml:space="preserve">́ odpowiednim rodzajem podpisu elektronicznego. Uwaga! Nie </w:t>
      </w:r>
      <w:proofErr w:type="spellStart"/>
      <w:r w:rsidR="002B2E98" w:rsidRPr="00324A8C">
        <w:rPr>
          <w:bCs/>
        </w:rPr>
        <w:t>należy</w:t>
      </w:r>
      <w:proofErr w:type="spellEnd"/>
      <w:r w:rsidR="002B2E98" w:rsidRPr="00324A8C">
        <w:rPr>
          <w:bCs/>
        </w:rPr>
        <w:t xml:space="preserve"> </w:t>
      </w:r>
      <w:proofErr w:type="spellStart"/>
      <w:r w:rsidR="002B2E98" w:rsidRPr="00324A8C">
        <w:rPr>
          <w:bCs/>
        </w:rPr>
        <w:t>zmieniac</w:t>
      </w:r>
      <w:proofErr w:type="spellEnd"/>
      <w:r w:rsidR="002B2E98" w:rsidRPr="00324A8C">
        <w:rPr>
          <w:bCs/>
        </w:rPr>
        <w:t xml:space="preserve">́ nazwy pliku nadanej przez </w:t>
      </w:r>
      <w:proofErr w:type="spellStart"/>
      <w:r w:rsidR="002B2E98" w:rsidRPr="00324A8C">
        <w:rPr>
          <w:bCs/>
        </w:rPr>
        <w:t>Platforme</w:t>
      </w:r>
      <w:proofErr w:type="spellEnd"/>
      <w:r w:rsidR="002B2E98" w:rsidRPr="00324A8C">
        <w:rPr>
          <w:bCs/>
        </w:rPr>
        <w:t xml:space="preserve">̨ </w:t>
      </w:r>
      <w:proofErr w:type="spellStart"/>
      <w:r w:rsidR="002B2E98" w:rsidRPr="00324A8C">
        <w:rPr>
          <w:bCs/>
        </w:rPr>
        <w:t>e-Zamówienia</w:t>
      </w:r>
      <w:proofErr w:type="spellEnd"/>
      <w:r w:rsidR="002B2E98" w:rsidRPr="00324A8C">
        <w:rPr>
          <w:bCs/>
        </w:rPr>
        <w:t xml:space="preserve">. Zapisany „Formularz ofertowy” </w:t>
      </w:r>
      <w:proofErr w:type="spellStart"/>
      <w:r w:rsidR="002B2E98" w:rsidRPr="00324A8C">
        <w:rPr>
          <w:bCs/>
        </w:rPr>
        <w:t>należy</w:t>
      </w:r>
      <w:proofErr w:type="spellEnd"/>
      <w:r w:rsidR="002B2E98" w:rsidRPr="00324A8C">
        <w:rPr>
          <w:bCs/>
        </w:rPr>
        <w:t xml:space="preserve"> zawsze </w:t>
      </w:r>
      <w:proofErr w:type="spellStart"/>
      <w:r w:rsidR="002B2E98" w:rsidRPr="00324A8C">
        <w:rPr>
          <w:bCs/>
        </w:rPr>
        <w:t>otwierac</w:t>
      </w:r>
      <w:proofErr w:type="spellEnd"/>
      <w:r w:rsidR="002B2E98" w:rsidRPr="00324A8C">
        <w:rPr>
          <w:bCs/>
        </w:rPr>
        <w:t xml:space="preserve">́ w programie Adobe </w:t>
      </w:r>
      <w:proofErr w:type="spellStart"/>
      <w:r w:rsidR="002B2E98" w:rsidRPr="00324A8C">
        <w:rPr>
          <w:bCs/>
        </w:rPr>
        <w:t>Acrobat</w:t>
      </w:r>
      <w:proofErr w:type="spellEnd"/>
      <w:r w:rsidR="002B2E98" w:rsidRPr="00324A8C">
        <w:rPr>
          <w:bCs/>
        </w:rPr>
        <w:t xml:space="preserve"> Reader DC.</w:t>
      </w:r>
    </w:p>
    <w:p w14:paraId="28B72AE7" w14:textId="77777777" w:rsidR="002B2E98" w:rsidRPr="00324A8C" w:rsidRDefault="00037A8D" w:rsidP="009D54AD">
      <w:pPr>
        <w:tabs>
          <w:tab w:val="left" w:pos="662"/>
        </w:tabs>
        <w:ind w:left="357" w:hanging="357"/>
        <w:jc w:val="both"/>
        <w:rPr>
          <w:bCs/>
        </w:rPr>
      </w:pPr>
      <w:r w:rsidRPr="00324A8C">
        <w:rPr>
          <w:bCs/>
        </w:rPr>
        <w:t>22</w:t>
      </w:r>
      <w:r w:rsidR="002B2E98" w:rsidRPr="00324A8C">
        <w:rPr>
          <w:bCs/>
        </w:rPr>
        <w:t xml:space="preserve">. Wykonawca składa </w:t>
      </w:r>
      <w:proofErr w:type="spellStart"/>
      <w:r w:rsidR="002B2E98" w:rsidRPr="00324A8C">
        <w:rPr>
          <w:bCs/>
        </w:rPr>
        <w:t>oferte</w:t>
      </w:r>
      <w:proofErr w:type="spellEnd"/>
      <w:r w:rsidR="002B2E98" w:rsidRPr="00324A8C">
        <w:rPr>
          <w:bCs/>
        </w:rPr>
        <w:t xml:space="preserve">̨ za </w:t>
      </w:r>
      <w:proofErr w:type="spellStart"/>
      <w:r w:rsidR="002B2E98" w:rsidRPr="00324A8C">
        <w:rPr>
          <w:bCs/>
        </w:rPr>
        <w:t>pośrednictwem</w:t>
      </w:r>
      <w:proofErr w:type="spellEnd"/>
      <w:r w:rsidR="002B2E98" w:rsidRPr="00324A8C">
        <w:rPr>
          <w:bCs/>
        </w:rPr>
        <w:t xml:space="preserve"> zakładki „Oferty/wnioski”, widocznej w </w:t>
      </w:r>
      <w:proofErr w:type="spellStart"/>
      <w:r w:rsidR="002B2E98" w:rsidRPr="00324A8C">
        <w:rPr>
          <w:bCs/>
        </w:rPr>
        <w:t>podglądzie</w:t>
      </w:r>
      <w:proofErr w:type="spellEnd"/>
      <w:r w:rsidR="002B2E98" w:rsidRPr="00324A8C">
        <w:rPr>
          <w:bCs/>
        </w:rPr>
        <w:t xml:space="preserve"> </w:t>
      </w:r>
      <w:proofErr w:type="spellStart"/>
      <w:r w:rsidR="002B2E98" w:rsidRPr="00324A8C">
        <w:rPr>
          <w:bCs/>
        </w:rPr>
        <w:t>postępowania</w:t>
      </w:r>
      <w:proofErr w:type="spellEnd"/>
      <w:r w:rsidR="002B2E98" w:rsidRPr="00324A8C">
        <w:rPr>
          <w:bCs/>
        </w:rPr>
        <w:t xml:space="preserve"> po zalogowaniu </w:t>
      </w:r>
      <w:proofErr w:type="spellStart"/>
      <w:r w:rsidR="002B2E98" w:rsidRPr="00324A8C">
        <w:rPr>
          <w:bCs/>
        </w:rPr>
        <w:t>sie</w:t>
      </w:r>
      <w:proofErr w:type="spellEnd"/>
      <w:r w:rsidR="002B2E98" w:rsidRPr="00324A8C">
        <w:rPr>
          <w:bCs/>
        </w:rPr>
        <w:t>̨ na konto Wykonawcy. Po wybraniu</w:t>
      </w:r>
      <w:r w:rsidR="009E70AA" w:rsidRPr="00324A8C">
        <w:rPr>
          <w:bCs/>
        </w:rPr>
        <w:t xml:space="preserve"> </w:t>
      </w:r>
      <w:r w:rsidR="002B2E98" w:rsidRPr="00324A8C">
        <w:rPr>
          <w:bCs/>
        </w:rPr>
        <w:t>przycisku „</w:t>
      </w:r>
      <w:proofErr w:type="spellStart"/>
      <w:r w:rsidR="002B2E98" w:rsidRPr="00324A8C">
        <w:rPr>
          <w:bCs/>
        </w:rPr>
        <w:t>Złóz</w:t>
      </w:r>
      <w:proofErr w:type="spellEnd"/>
      <w:r w:rsidR="002B2E98" w:rsidRPr="00324A8C">
        <w:rPr>
          <w:bCs/>
        </w:rPr>
        <w:t xml:space="preserve">̇ </w:t>
      </w:r>
      <w:proofErr w:type="spellStart"/>
      <w:r w:rsidR="002B2E98" w:rsidRPr="00324A8C">
        <w:rPr>
          <w:bCs/>
        </w:rPr>
        <w:t>oferte</w:t>
      </w:r>
      <w:proofErr w:type="spellEnd"/>
      <w:r w:rsidR="002B2E98" w:rsidRPr="00324A8C">
        <w:rPr>
          <w:bCs/>
        </w:rPr>
        <w:t xml:space="preserve">̨” system prezentuje okno składania oferty </w:t>
      </w:r>
      <w:proofErr w:type="spellStart"/>
      <w:r w:rsidR="002B2E98" w:rsidRPr="00324A8C">
        <w:rPr>
          <w:bCs/>
        </w:rPr>
        <w:t>umożliwiające</w:t>
      </w:r>
      <w:proofErr w:type="spellEnd"/>
      <w:r w:rsidR="002B2E98" w:rsidRPr="00324A8C">
        <w:rPr>
          <w:bCs/>
        </w:rPr>
        <w:t xml:space="preserve"> przekazanie </w:t>
      </w:r>
      <w:proofErr w:type="spellStart"/>
      <w:r w:rsidR="002B2E98" w:rsidRPr="00324A8C">
        <w:rPr>
          <w:bCs/>
        </w:rPr>
        <w:t>dokumentów</w:t>
      </w:r>
      <w:proofErr w:type="spellEnd"/>
      <w:r w:rsidR="002B2E98" w:rsidRPr="00324A8C">
        <w:rPr>
          <w:bCs/>
        </w:rPr>
        <w:t xml:space="preserve"> elektronicznych, w </w:t>
      </w:r>
      <w:proofErr w:type="spellStart"/>
      <w:r w:rsidR="002B2E98" w:rsidRPr="00324A8C">
        <w:rPr>
          <w:bCs/>
        </w:rPr>
        <w:t>którym</w:t>
      </w:r>
      <w:proofErr w:type="spellEnd"/>
      <w:r w:rsidR="002B2E98" w:rsidRPr="00324A8C">
        <w:rPr>
          <w:bCs/>
        </w:rPr>
        <w:t xml:space="preserve"> </w:t>
      </w:r>
      <w:proofErr w:type="spellStart"/>
      <w:r w:rsidR="002B2E98" w:rsidRPr="00324A8C">
        <w:rPr>
          <w:bCs/>
        </w:rPr>
        <w:t>znajduja</w:t>
      </w:r>
      <w:proofErr w:type="spellEnd"/>
      <w:r w:rsidR="002B2E98" w:rsidRPr="00324A8C">
        <w:rPr>
          <w:bCs/>
        </w:rPr>
        <w:t xml:space="preserve">̨ </w:t>
      </w:r>
      <w:proofErr w:type="spellStart"/>
      <w:r w:rsidR="002B2E98" w:rsidRPr="00324A8C">
        <w:rPr>
          <w:bCs/>
        </w:rPr>
        <w:t>sie</w:t>
      </w:r>
      <w:proofErr w:type="spellEnd"/>
      <w:r w:rsidR="002B2E98" w:rsidRPr="00324A8C">
        <w:rPr>
          <w:bCs/>
        </w:rPr>
        <w:t xml:space="preserve">̨ dwa pola </w:t>
      </w:r>
      <w:proofErr w:type="spellStart"/>
      <w:r w:rsidR="002B2E98" w:rsidRPr="00324A8C">
        <w:rPr>
          <w:bCs/>
        </w:rPr>
        <w:t>drag&amp;drop</w:t>
      </w:r>
      <w:proofErr w:type="spellEnd"/>
      <w:r w:rsidR="002B2E98" w:rsidRPr="00324A8C">
        <w:rPr>
          <w:bCs/>
        </w:rPr>
        <w:t xml:space="preserve"> („</w:t>
      </w:r>
      <w:proofErr w:type="spellStart"/>
      <w:r w:rsidR="002B2E98" w:rsidRPr="00324A8C">
        <w:rPr>
          <w:bCs/>
        </w:rPr>
        <w:t>przeciągnij</w:t>
      </w:r>
      <w:proofErr w:type="spellEnd"/>
      <w:r w:rsidR="002B2E98" w:rsidRPr="00324A8C">
        <w:rPr>
          <w:bCs/>
        </w:rPr>
        <w:t>” i „</w:t>
      </w:r>
      <w:proofErr w:type="spellStart"/>
      <w:r w:rsidR="002B2E98" w:rsidRPr="00324A8C">
        <w:rPr>
          <w:bCs/>
        </w:rPr>
        <w:t>upuśc</w:t>
      </w:r>
      <w:proofErr w:type="spellEnd"/>
      <w:r w:rsidR="002B2E98" w:rsidRPr="00324A8C">
        <w:rPr>
          <w:bCs/>
        </w:rPr>
        <w:t xml:space="preserve">́”) </w:t>
      </w:r>
      <w:proofErr w:type="spellStart"/>
      <w:r w:rsidR="002B2E98" w:rsidRPr="00324A8C">
        <w:rPr>
          <w:bCs/>
        </w:rPr>
        <w:t>służące</w:t>
      </w:r>
      <w:proofErr w:type="spellEnd"/>
      <w:r w:rsidR="002B2E98" w:rsidRPr="00324A8C">
        <w:rPr>
          <w:bCs/>
        </w:rPr>
        <w:t xml:space="preserve"> do dodawania </w:t>
      </w:r>
      <w:proofErr w:type="spellStart"/>
      <w:r w:rsidR="002B2E98" w:rsidRPr="00324A8C">
        <w:rPr>
          <w:bCs/>
        </w:rPr>
        <w:t>plików</w:t>
      </w:r>
      <w:proofErr w:type="spellEnd"/>
      <w:r w:rsidR="002B2E98" w:rsidRPr="00324A8C">
        <w:rPr>
          <w:bCs/>
        </w:rPr>
        <w:t>.</w:t>
      </w:r>
    </w:p>
    <w:p w14:paraId="15F5A77A" w14:textId="77777777" w:rsidR="002B2E98" w:rsidRPr="00324A8C" w:rsidRDefault="00037A8D" w:rsidP="009D54AD">
      <w:pPr>
        <w:tabs>
          <w:tab w:val="left" w:pos="662"/>
        </w:tabs>
        <w:ind w:left="357" w:hanging="357"/>
        <w:jc w:val="both"/>
        <w:rPr>
          <w:bCs/>
        </w:rPr>
      </w:pPr>
      <w:r w:rsidRPr="00324A8C">
        <w:rPr>
          <w:bCs/>
        </w:rPr>
        <w:t>23</w:t>
      </w:r>
      <w:r w:rsidR="002B2E98" w:rsidRPr="00324A8C">
        <w:rPr>
          <w:bCs/>
        </w:rPr>
        <w:t>. Wykonawca dodaje wybrany z dysku i uprzednio podpisany „Formularz oferty” w pierwszym polu („Wypełniony formularz oferty”). W kolejnym polu („</w:t>
      </w:r>
      <w:proofErr w:type="spellStart"/>
      <w:r w:rsidR="002B2E98" w:rsidRPr="00324A8C">
        <w:rPr>
          <w:bCs/>
        </w:rPr>
        <w:t>Załączniki</w:t>
      </w:r>
      <w:proofErr w:type="spellEnd"/>
      <w:r w:rsidR="002B2E98" w:rsidRPr="00324A8C">
        <w:rPr>
          <w:bCs/>
        </w:rPr>
        <w:t xml:space="preserve"> i inne dokumenty przedstawione w ofercie przez </w:t>
      </w:r>
      <w:proofErr w:type="spellStart"/>
      <w:r w:rsidR="002B2E98" w:rsidRPr="00324A8C">
        <w:rPr>
          <w:bCs/>
        </w:rPr>
        <w:t>Wykonawce</w:t>
      </w:r>
      <w:proofErr w:type="spellEnd"/>
      <w:r w:rsidR="002B2E98" w:rsidRPr="00324A8C">
        <w:rPr>
          <w:bCs/>
        </w:rPr>
        <w:t xml:space="preserve">̨”) wykonawca dodaje pozostałe pliki </w:t>
      </w:r>
      <w:proofErr w:type="spellStart"/>
      <w:r w:rsidR="002B2E98" w:rsidRPr="00324A8C">
        <w:rPr>
          <w:bCs/>
        </w:rPr>
        <w:t>stanowiące</w:t>
      </w:r>
      <w:proofErr w:type="spellEnd"/>
      <w:r w:rsidR="002B2E98" w:rsidRPr="00324A8C">
        <w:rPr>
          <w:bCs/>
        </w:rPr>
        <w:t xml:space="preserve"> </w:t>
      </w:r>
      <w:proofErr w:type="spellStart"/>
      <w:r w:rsidR="002B2E98" w:rsidRPr="00324A8C">
        <w:rPr>
          <w:bCs/>
        </w:rPr>
        <w:t>oferte</w:t>
      </w:r>
      <w:proofErr w:type="spellEnd"/>
      <w:r w:rsidR="002B2E98" w:rsidRPr="00324A8C">
        <w:rPr>
          <w:bCs/>
        </w:rPr>
        <w:t>̨ lub składane wraz z ofertą.</w:t>
      </w:r>
    </w:p>
    <w:p w14:paraId="0C26B8B5" w14:textId="77777777" w:rsidR="002B2E98" w:rsidRPr="00324A8C" w:rsidRDefault="00037A8D" w:rsidP="009D54AD">
      <w:pPr>
        <w:tabs>
          <w:tab w:val="left" w:pos="662"/>
        </w:tabs>
        <w:ind w:left="357" w:hanging="357"/>
        <w:jc w:val="both"/>
        <w:rPr>
          <w:bCs/>
        </w:rPr>
      </w:pPr>
      <w:r w:rsidRPr="00324A8C">
        <w:rPr>
          <w:bCs/>
        </w:rPr>
        <w:t>24</w:t>
      </w:r>
      <w:r w:rsidR="002B2E98" w:rsidRPr="00324A8C">
        <w:rPr>
          <w:bCs/>
        </w:rPr>
        <w:t xml:space="preserve">. </w:t>
      </w:r>
      <w:proofErr w:type="spellStart"/>
      <w:r w:rsidR="002B2E98" w:rsidRPr="00324A8C">
        <w:rPr>
          <w:bCs/>
        </w:rPr>
        <w:t>Jeżeli</w:t>
      </w:r>
      <w:proofErr w:type="spellEnd"/>
      <w:r w:rsidR="002B2E98" w:rsidRPr="00324A8C">
        <w:rPr>
          <w:bCs/>
        </w:rPr>
        <w:t xml:space="preserve"> wraz z ofertą składane </w:t>
      </w:r>
      <w:proofErr w:type="spellStart"/>
      <w:r w:rsidR="002B2E98" w:rsidRPr="00324A8C">
        <w:rPr>
          <w:bCs/>
        </w:rPr>
        <w:t>sa</w:t>
      </w:r>
      <w:proofErr w:type="spellEnd"/>
      <w:r w:rsidR="002B2E98" w:rsidRPr="00324A8C">
        <w:rPr>
          <w:bCs/>
        </w:rPr>
        <w:t xml:space="preserve">̨ dokumenty </w:t>
      </w:r>
      <w:proofErr w:type="spellStart"/>
      <w:r w:rsidR="002B2E98" w:rsidRPr="00324A8C">
        <w:rPr>
          <w:bCs/>
        </w:rPr>
        <w:t>zawierające</w:t>
      </w:r>
      <w:proofErr w:type="spellEnd"/>
      <w:r w:rsidR="002B2E98" w:rsidRPr="00324A8C">
        <w:rPr>
          <w:bCs/>
        </w:rPr>
        <w:t xml:space="preserve"> tajemnicę </w:t>
      </w:r>
      <w:proofErr w:type="spellStart"/>
      <w:r w:rsidR="002B2E98" w:rsidRPr="00324A8C">
        <w:rPr>
          <w:bCs/>
        </w:rPr>
        <w:t>przedsiębiorstwa</w:t>
      </w:r>
      <w:proofErr w:type="spellEnd"/>
      <w:r w:rsidR="002B2E98" w:rsidRPr="00324A8C">
        <w:rPr>
          <w:bCs/>
        </w:rPr>
        <w:t xml:space="preserve"> wykonawca, w celu utrzymania w </w:t>
      </w:r>
      <w:proofErr w:type="spellStart"/>
      <w:r w:rsidR="002B2E98" w:rsidRPr="00324A8C">
        <w:rPr>
          <w:bCs/>
        </w:rPr>
        <w:t>poufności</w:t>
      </w:r>
      <w:proofErr w:type="spellEnd"/>
      <w:r w:rsidR="002B2E98" w:rsidRPr="00324A8C">
        <w:rPr>
          <w:bCs/>
        </w:rPr>
        <w:t xml:space="preserve"> tych informacji, przekazuje je w wydzielonym i odpowiednio oznaczonym pliku, wraz z jednoczesnym zaznaczeniem w nazwie pliku „Dokument </w:t>
      </w:r>
      <w:proofErr w:type="spellStart"/>
      <w:r w:rsidR="002B2E98" w:rsidRPr="00324A8C">
        <w:rPr>
          <w:bCs/>
        </w:rPr>
        <w:t>stanowiący</w:t>
      </w:r>
      <w:proofErr w:type="spellEnd"/>
      <w:r w:rsidR="002B2E98" w:rsidRPr="00324A8C">
        <w:rPr>
          <w:bCs/>
        </w:rPr>
        <w:t xml:space="preserve"> tajemnicę </w:t>
      </w:r>
      <w:proofErr w:type="spellStart"/>
      <w:r w:rsidR="002B2E98" w:rsidRPr="00324A8C">
        <w:rPr>
          <w:bCs/>
        </w:rPr>
        <w:t>przedsiębiorstwa</w:t>
      </w:r>
      <w:proofErr w:type="spellEnd"/>
      <w:r w:rsidR="002B2E98" w:rsidRPr="00324A8C">
        <w:rPr>
          <w:bCs/>
        </w:rPr>
        <w:t xml:space="preserve">”. </w:t>
      </w:r>
      <w:proofErr w:type="spellStart"/>
      <w:r w:rsidR="002B2E98" w:rsidRPr="00324A8C">
        <w:rPr>
          <w:bCs/>
        </w:rPr>
        <w:t>Zarówno</w:t>
      </w:r>
      <w:proofErr w:type="spellEnd"/>
      <w:r w:rsidR="002B2E98" w:rsidRPr="00324A8C">
        <w:rPr>
          <w:bCs/>
        </w:rPr>
        <w:t xml:space="preserve"> </w:t>
      </w:r>
      <w:proofErr w:type="spellStart"/>
      <w:r w:rsidR="002B2E98" w:rsidRPr="00324A8C">
        <w:rPr>
          <w:bCs/>
        </w:rPr>
        <w:t>załącznik</w:t>
      </w:r>
      <w:proofErr w:type="spellEnd"/>
      <w:r w:rsidR="002B2E98" w:rsidRPr="00324A8C">
        <w:rPr>
          <w:bCs/>
        </w:rPr>
        <w:t xml:space="preserve"> </w:t>
      </w:r>
      <w:proofErr w:type="spellStart"/>
      <w:r w:rsidR="002B2E98" w:rsidRPr="00324A8C">
        <w:rPr>
          <w:bCs/>
        </w:rPr>
        <w:t>stanowiący</w:t>
      </w:r>
      <w:proofErr w:type="spellEnd"/>
      <w:r w:rsidR="002B2E98" w:rsidRPr="00324A8C">
        <w:rPr>
          <w:bCs/>
        </w:rPr>
        <w:t xml:space="preserve"> tajemnicę </w:t>
      </w:r>
      <w:proofErr w:type="spellStart"/>
      <w:r w:rsidR="002B2E98" w:rsidRPr="00324A8C">
        <w:rPr>
          <w:bCs/>
        </w:rPr>
        <w:t>przedsiębiorstwa</w:t>
      </w:r>
      <w:proofErr w:type="spellEnd"/>
      <w:r w:rsidR="002B2E98" w:rsidRPr="00324A8C">
        <w:rPr>
          <w:bCs/>
        </w:rPr>
        <w:t xml:space="preserve"> jak i uzasadnienie </w:t>
      </w:r>
      <w:proofErr w:type="spellStart"/>
      <w:r w:rsidR="002B2E98" w:rsidRPr="00324A8C">
        <w:rPr>
          <w:bCs/>
        </w:rPr>
        <w:t>zastrzeżenia</w:t>
      </w:r>
      <w:proofErr w:type="spellEnd"/>
      <w:r w:rsidR="002B2E98" w:rsidRPr="00324A8C">
        <w:rPr>
          <w:bCs/>
        </w:rPr>
        <w:t xml:space="preserve"> tajemnicy </w:t>
      </w:r>
      <w:proofErr w:type="spellStart"/>
      <w:r w:rsidR="002B2E98" w:rsidRPr="00324A8C">
        <w:rPr>
          <w:bCs/>
        </w:rPr>
        <w:t>przedsiębiorstwa</w:t>
      </w:r>
      <w:proofErr w:type="spellEnd"/>
      <w:r w:rsidR="002B2E98" w:rsidRPr="00324A8C">
        <w:rPr>
          <w:bCs/>
        </w:rPr>
        <w:t xml:space="preserve"> </w:t>
      </w:r>
      <w:proofErr w:type="spellStart"/>
      <w:r w:rsidR="002B2E98" w:rsidRPr="00324A8C">
        <w:rPr>
          <w:bCs/>
        </w:rPr>
        <w:t>należy</w:t>
      </w:r>
      <w:proofErr w:type="spellEnd"/>
      <w:r w:rsidR="002B2E98" w:rsidRPr="00324A8C">
        <w:rPr>
          <w:bCs/>
        </w:rPr>
        <w:t xml:space="preserve"> </w:t>
      </w:r>
      <w:proofErr w:type="spellStart"/>
      <w:r w:rsidR="002B2E98" w:rsidRPr="00324A8C">
        <w:rPr>
          <w:bCs/>
        </w:rPr>
        <w:t>dodac</w:t>
      </w:r>
      <w:proofErr w:type="spellEnd"/>
      <w:r w:rsidR="002B2E98" w:rsidRPr="00324A8C">
        <w:rPr>
          <w:bCs/>
        </w:rPr>
        <w:t>́ w polu „</w:t>
      </w:r>
      <w:proofErr w:type="spellStart"/>
      <w:r w:rsidR="002B2E98" w:rsidRPr="00324A8C">
        <w:rPr>
          <w:bCs/>
        </w:rPr>
        <w:t>Załączniki</w:t>
      </w:r>
      <w:proofErr w:type="spellEnd"/>
      <w:r w:rsidR="002B2E98" w:rsidRPr="00324A8C">
        <w:rPr>
          <w:bCs/>
        </w:rPr>
        <w:t xml:space="preserve"> i inne dokumenty przedstawione w ofercie przez </w:t>
      </w:r>
      <w:proofErr w:type="spellStart"/>
      <w:r w:rsidR="002B2E98" w:rsidRPr="00324A8C">
        <w:rPr>
          <w:bCs/>
        </w:rPr>
        <w:t>Wykonawce</w:t>
      </w:r>
      <w:proofErr w:type="spellEnd"/>
      <w:r w:rsidR="002B2E98" w:rsidRPr="00324A8C">
        <w:rPr>
          <w:bCs/>
        </w:rPr>
        <w:t>̨”.</w:t>
      </w:r>
    </w:p>
    <w:p w14:paraId="4488B2DF" w14:textId="77777777" w:rsidR="002B2E98" w:rsidRPr="00324A8C" w:rsidRDefault="00037A8D" w:rsidP="009D54AD">
      <w:pPr>
        <w:tabs>
          <w:tab w:val="left" w:pos="662"/>
        </w:tabs>
        <w:ind w:left="357" w:hanging="357"/>
        <w:jc w:val="both"/>
        <w:rPr>
          <w:bCs/>
        </w:rPr>
      </w:pPr>
      <w:r w:rsidRPr="00324A8C">
        <w:rPr>
          <w:bCs/>
        </w:rPr>
        <w:t>25</w:t>
      </w:r>
      <w:r w:rsidR="002B2E98" w:rsidRPr="00324A8C">
        <w:rPr>
          <w:bCs/>
        </w:rPr>
        <w:t xml:space="preserve">. Formularz ofertowy podpisuje </w:t>
      </w:r>
      <w:proofErr w:type="spellStart"/>
      <w:r w:rsidR="002B2E98" w:rsidRPr="00324A8C">
        <w:rPr>
          <w:bCs/>
        </w:rPr>
        <w:t>sie</w:t>
      </w:r>
      <w:proofErr w:type="spellEnd"/>
      <w:r w:rsidR="002B2E98" w:rsidRPr="00324A8C">
        <w:rPr>
          <w:bCs/>
        </w:rPr>
        <w:t xml:space="preserve">̨ kwalifikowanym podpisem elektronicznym, podpisem zaufanym lub podpisem osobistym. Rekomendowanym wariantem podpisu jest typ </w:t>
      </w:r>
      <w:proofErr w:type="spellStart"/>
      <w:r w:rsidR="002B2E98" w:rsidRPr="00324A8C">
        <w:rPr>
          <w:bCs/>
        </w:rPr>
        <w:t>wewnętrzny</w:t>
      </w:r>
      <w:proofErr w:type="spellEnd"/>
      <w:r w:rsidR="002B2E98" w:rsidRPr="00324A8C">
        <w:rPr>
          <w:bCs/>
        </w:rPr>
        <w:t xml:space="preserve">. Podpis formularza ofertowego wariantem podpisu w typie </w:t>
      </w:r>
      <w:proofErr w:type="spellStart"/>
      <w:r w:rsidR="002B2E98" w:rsidRPr="00324A8C">
        <w:rPr>
          <w:bCs/>
        </w:rPr>
        <w:t>zewnętrznym</w:t>
      </w:r>
      <w:proofErr w:type="spellEnd"/>
      <w:r w:rsidR="002B2E98" w:rsidRPr="00324A8C">
        <w:rPr>
          <w:bCs/>
        </w:rPr>
        <w:t xml:space="preserve"> </w:t>
      </w:r>
      <w:proofErr w:type="spellStart"/>
      <w:r w:rsidR="002B2E98" w:rsidRPr="00324A8C">
        <w:rPr>
          <w:bCs/>
        </w:rPr>
        <w:t>równiez</w:t>
      </w:r>
      <w:proofErr w:type="spellEnd"/>
      <w:r w:rsidR="002B2E98" w:rsidRPr="00324A8C">
        <w:rPr>
          <w:bCs/>
        </w:rPr>
        <w:t xml:space="preserve">̇ jest </w:t>
      </w:r>
      <w:proofErr w:type="spellStart"/>
      <w:r w:rsidR="002B2E98" w:rsidRPr="00324A8C">
        <w:rPr>
          <w:bCs/>
        </w:rPr>
        <w:t>możliwy</w:t>
      </w:r>
      <w:proofErr w:type="spellEnd"/>
      <w:r w:rsidR="002B2E98" w:rsidRPr="00324A8C">
        <w:rPr>
          <w:bCs/>
        </w:rPr>
        <w:t xml:space="preserve">, tylko w tym przypadku, powstały oddzielny plik podpisu dla tego formularza </w:t>
      </w:r>
      <w:proofErr w:type="spellStart"/>
      <w:r w:rsidR="002B2E98" w:rsidRPr="00324A8C">
        <w:rPr>
          <w:bCs/>
        </w:rPr>
        <w:t>należy</w:t>
      </w:r>
      <w:proofErr w:type="spellEnd"/>
      <w:r w:rsidR="002B2E98" w:rsidRPr="00324A8C">
        <w:rPr>
          <w:bCs/>
        </w:rPr>
        <w:t xml:space="preserve"> </w:t>
      </w:r>
      <w:proofErr w:type="spellStart"/>
      <w:r w:rsidR="002B2E98" w:rsidRPr="00324A8C">
        <w:rPr>
          <w:bCs/>
        </w:rPr>
        <w:t>załączyc</w:t>
      </w:r>
      <w:proofErr w:type="spellEnd"/>
      <w:r w:rsidR="002B2E98" w:rsidRPr="00324A8C">
        <w:rPr>
          <w:bCs/>
        </w:rPr>
        <w:t>́ w polu „</w:t>
      </w:r>
      <w:proofErr w:type="spellStart"/>
      <w:r w:rsidR="002B2E98" w:rsidRPr="00324A8C">
        <w:rPr>
          <w:bCs/>
        </w:rPr>
        <w:t>Załączniki</w:t>
      </w:r>
      <w:proofErr w:type="spellEnd"/>
      <w:r w:rsidR="002B2E98" w:rsidRPr="00324A8C">
        <w:rPr>
          <w:bCs/>
        </w:rPr>
        <w:t xml:space="preserve"> i inne dokumenty przedstawione w ofercie przez </w:t>
      </w:r>
      <w:proofErr w:type="spellStart"/>
      <w:r w:rsidR="002B2E98" w:rsidRPr="00324A8C">
        <w:rPr>
          <w:bCs/>
        </w:rPr>
        <w:t>Wykonawce</w:t>
      </w:r>
      <w:proofErr w:type="spellEnd"/>
      <w:r w:rsidR="002B2E98" w:rsidRPr="00324A8C">
        <w:rPr>
          <w:bCs/>
        </w:rPr>
        <w:t>̨”.</w:t>
      </w:r>
    </w:p>
    <w:p w14:paraId="4B42FAEA" w14:textId="77777777" w:rsidR="002B2E98" w:rsidRPr="00324A8C" w:rsidRDefault="009E70AA" w:rsidP="009D54AD">
      <w:pPr>
        <w:tabs>
          <w:tab w:val="left" w:pos="662"/>
        </w:tabs>
        <w:ind w:left="357" w:hanging="357"/>
        <w:jc w:val="both"/>
        <w:rPr>
          <w:bCs/>
        </w:rPr>
      </w:pPr>
      <w:r w:rsidRPr="00324A8C">
        <w:rPr>
          <w:bCs/>
        </w:rPr>
        <w:tab/>
      </w:r>
      <w:r w:rsidR="002B2E98" w:rsidRPr="00324A8C">
        <w:rPr>
          <w:bCs/>
        </w:rPr>
        <w:t xml:space="preserve">Pozostałe dokumenty </w:t>
      </w:r>
      <w:proofErr w:type="spellStart"/>
      <w:r w:rsidR="002B2E98" w:rsidRPr="00324A8C">
        <w:rPr>
          <w:bCs/>
        </w:rPr>
        <w:t>wchodzące</w:t>
      </w:r>
      <w:proofErr w:type="spellEnd"/>
      <w:r w:rsidR="002B2E98" w:rsidRPr="00324A8C">
        <w:rPr>
          <w:bCs/>
        </w:rPr>
        <w:t xml:space="preserve"> w skład oferty lub składane wraz z ofertą, </w:t>
      </w:r>
      <w:proofErr w:type="spellStart"/>
      <w:r w:rsidR="002B2E98" w:rsidRPr="00324A8C">
        <w:rPr>
          <w:bCs/>
        </w:rPr>
        <w:t>które</w:t>
      </w:r>
      <w:proofErr w:type="spellEnd"/>
      <w:r w:rsidR="002B2E98" w:rsidRPr="00324A8C">
        <w:rPr>
          <w:bCs/>
        </w:rPr>
        <w:t xml:space="preserve"> </w:t>
      </w:r>
      <w:proofErr w:type="spellStart"/>
      <w:r w:rsidR="002B2E98" w:rsidRPr="00324A8C">
        <w:rPr>
          <w:bCs/>
        </w:rPr>
        <w:t>sa</w:t>
      </w:r>
      <w:proofErr w:type="spellEnd"/>
      <w:r w:rsidR="002B2E98" w:rsidRPr="00324A8C">
        <w:rPr>
          <w:bCs/>
        </w:rPr>
        <w:t xml:space="preserve">̨ zgodne z ustawą </w:t>
      </w:r>
      <w:proofErr w:type="spellStart"/>
      <w:r w:rsidR="002B2E98" w:rsidRPr="00324A8C">
        <w:rPr>
          <w:bCs/>
        </w:rPr>
        <w:t>Pzp</w:t>
      </w:r>
      <w:proofErr w:type="spellEnd"/>
      <w:r w:rsidR="002B2E98" w:rsidRPr="00324A8C">
        <w:rPr>
          <w:bCs/>
        </w:rPr>
        <w:t xml:space="preserve"> lub </w:t>
      </w:r>
      <w:proofErr w:type="spellStart"/>
      <w:r w:rsidR="002B2E98" w:rsidRPr="00324A8C">
        <w:rPr>
          <w:bCs/>
        </w:rPr>
        <w:t>rozporządzeniem</w:t>
      </w:r>
      <w:proofErr w:type="spellEnd"/>
      <w:r w:rsidR="002B2E98" w:rsidRPr="00324A8C">
        <w:rPr>
          <w:bCs/>
        </w:rPr>
        <w:t xml:space="preserve"> Prezesa Rady </w:t>
      </w:r>
      <w:proofErr w:type="spellStart"/>
      <w:r w:rsidR="002B2E98" w:rsidRPr="00324A8C">
        <w:rPr>
          <w:bCs/>
        </w:rPr>
        <w:t>Ministrów</w:t>
      </w:r>
      <w:proofErr w:type="spellEnd"/>
      <w:r w:rsidR="002B2E98" w:rsidRPr="00324A8C">
        <w:rPr>
          <w:bCs/>
        </w:rPr>
        <w:t xml:space="preserve"> w sprawie </w:t>
      </w:r>
      <w:proofErr w:type="spellStart"/>
      <w:r w:rsidR="002B2E98" w:rsidRPr="00324A8C">
        <w:rPr>
          <w:bCs/>
        </w:rPr>
        <w:t>wymagan</w:t>
      </w:r>
      <w:proofErr w:type="spellEnd"/>
      <w:r w:rsidR="002B2E98" w:rsidRPr="00324A8C">
        <w:rPr>
          <w:bCs/>
        </w:rPr>
        <w:t xml:space="preserve">́ dla </w:t>
      </w:r>
      <w:proofErr w:type="spellStart"/>
      <w:r w:rsidR="002B2E98" w:rsidRPr="00324A8C">
        <w:rPr>
          <w:bCs/>
        </w:rPr>
        <w:t>dokumentów</w:t>
      </w:r>
      <w:proofErr w:type="spellEnd"/>
      <w:r w:rsidR="002B2E98" w:rsidRPr="00324A8C">
        <w:rPr>
          <w:bCs/>
        </w:rPr>
        <w:t xml:space="preserve"> elektronicznych opatrzone kwalifikowanym podpisem elektronicznym, podpisem zaufanym lub podpisem osobistym, </w:t>
      </w:r>
      <w:proofErr w:type="spellStart"/>
      <w:r w:rsidR="002B2E98" w:rsidRPr="00324A8C">
        <w:rPr>
          <w:bCs/>
        </w:rPr>
        <w:t>moga</w:t>
      </w:r>
      <w:proofErr w:type="spellEnd"/>
      <w:r w:rsidR="002B2E98" w:rsidRPr="00324A8C">
        <w:rPr>
          <w:bCs/>
        </w:rPr>
        <w:t xml:space="preserve">̨ </w:t>
      </w:r>
      <w:proofErr w:type="spellStart"/>
      <w:r w:rsidR="002B2E98" w:rsidRPr="00324A8C">
        <w:rPr>
          <w:bCs/>
        </w:rPr>
        <w:t>byc</w:t>
      </w:r>
      <w:proofErr w:type="spellEnd"/>
      <w:r w:rsidR="002B2E98" w:rsidRPr="00324A8C">
        <w:rPr>
          <w:bCs/>
        </w:rPr>
        <w:t>́ zgodnie</w:t>
      </w:r>
      <w:r w:rsidR="00037A8D" w:rsidRPr="00324A8C">
        <w:rPr>
          <w:bCs/>
        </w:rPr>
        <w:t xml:space="preserve"> </w:t>
      </w:r>
      <w:r w:rsidR="002B2E98" w:rsidRPr="00324A8C">
        <w:rPr>
          <w:bCs/>
        </w:rPr>
        <w:t xml:space="preserve">z wyborem wykonawcy/wykonawcy </w:t>
      </w:r>
      <w:proofErr w:type="spellStart"/>
      <w:r w:rsidR="002B2E98" w:rsidRPr="00324A8C">
        <w:rPr>
          <w:bCs/>
        </w:rPr>
        <w:t>wspólnie</w:t>
      </w:r>
      <w:proofErr w:type="spellEnd"/>
      <w:r w:rsidR="002B2E98" w:rsidRPr="00324A8C">
        <w:rPr>
          <w:bCs/>
        </w:rPr>
        <w:t xml:space="preserve"> </w:t>
      </w:r>
      <w:proofErr w:type="spellStart"/>
      <w:r w:rsidR="002B2E98" w:rsidRPr="00324A8C">
        <w:rPr>
          <w:bCs/>
        </w:rPr>
        <w:t>ubiegającego</w:t>
      </w:r>
      <w:proofErr w:type="spellEnd"/>
      <w:r w:rsidR="002B2E98" w:rsidRPr="00324A8C">
        <w:rPr>
          <w:bCs/>
        </w:rPr>
        <w:t xml:space="preserve"> </w:t>
      </w:r>
      <w:proofErr w:type="spellStart"/>
      <w:r w:rsidR="002B2E98" w:rsidRPr="00324A8C">
        <w:rPr>
          <w:bCs/>
        </w:rPr>
        <w:t>sie</w:t>
      </w:r>
      <w:proofErr w:type="spellEnd"/>
      <w:r w:rsidR="002B2E98" w:rsidRPr="00324A8C">
        <w:rPr>
          <w:bCs/>
        </w:rPr>
        <w:t xml:space="preserve">̨ o udzielenie </w:t>
      </w:r>
      <w:proofErr w:type="spellStart"/>
      <w:r w:rsidR="002B2E98" w:rsidRPr="00324A8C">
        <w:rPr>
          <w:bCs/>
        </w:rPr>
        <w:t>zamówienia</w:t>
      </w:r>
      <w:proofErr w:type="spellEnd"/>
      <w:r w:rsidR="002B2E98" w:rsidRPr="00324A8C">
        <w:rPr>
          <w:bCs/>
        </w:rPr>
        <w:t xml:space="preserve">/podmiotu </w:t>
      </w:r>
      <w:proofErr w:type="spellStart"/>
      <w:r w:rsidR="002B2E98" w:rsidRPr="00324A8C">
        <w:rPr>
          <w:bCs/>
        </w:rPr>
        <w:t>udostępniającego</w:t>
      </w:r>
      <w:proofErr w:type="spellEnd"/>
      <w:r w:rsidR="002B2E98" w:rsidRPr="00324A8C">
        <w:rPr>
          <w:bCs/>
        </w:rPr>
        <w:t xml:space="preserve"> zasoby opatrzone podpisem typu </w:t>
      </w:r>
      <w:proofErr w:type="spellStart"/>
      <w:r w:rsidR="002B2E98" w:rsidRPr="00324A8C">
        <w:rPr>
          <w:bCs/>
        </w:rPr>
        <w:t>zewnętrznego</w:t>
      </w:r>
      <w:proofErr w:type="spellEnd"/>
      <w:r w:rsidR="002B2E98" w:rsidRPr="00324A8C">
        <w:rPr>
          <w:bCs/>
        </w:rPr>
        <w:t xml:space="preserve"> lub </w:t>
      </w:r>
      <w:proofErr w:type="spellStart"/>
      <w:r w:rsidR="002B2E98" w:rsidRPr="00324A8C">
        <w:rPr>
          <w:bCs/>
        </w:rPr>
        <w:t>wewnętrznego</w:t>
      </w:r>
      <w:proofErr w:type="spellEnd"/>
      <w:r w:rsidR="002B2E98" w:rsidRPr="00324A8C">
        <w:rPr>
          <w:bCs/>
        </w:rPr>
        <w:t xml:space="preserve">. W </w:t>
      </w:r>
      <w:proofErr w:type="spellStart"/>
      <w:r w:rsidR="002B2E98" w:rsidRPr="00324A8C">
        <w:rPr>
          <w:bCs/>
        </w:rPr>
        <w:t>zależności</w:t>
      </w:r>
      <w:proofErr w:type="spellEnd"/>
      <w:r w:rsidR="002B2E98" w:rsidRPr="00324A8C">
        <w:rPr>
          <w:bCs/>
        </w:rPr>
        <w:t xml:space="preserve"> od rodzaju podpisu i jego typu (</w:t>
      </w:r>
      <w:proofErr w:type="spellStart"/>
      <w:r w:rsidR="002B2E98" w:rsidRPr="00324A8C">
        <w:rPr>
          <w:bCs/>
        </w:rPr>
        <w:t>zewnętrzny</w:t>
      </w:r>
      <w:proofErr w:type="spellEnd"/>
      <w:r w:rsidR="002B2E98" w:rsidRPr="00324A8C">
        <w:rPr>
          <w:bCs/>
        </w:rPr>
        <w:t xml:space="preserve">, </w:t>
      </w:r>
      <w:proofErr w:type="spellStart"/>
      <w:r w:rsidR="002B2E98" w:rsidRPr="00324A8C">
        <w:rPr>
          <w:bCs/>
        </w:rPr>
        <w:t>wewnętrzny</w:t>
      </w:r>
      <w:proofErr w:type="spellEnd"/>
      <w:r w:rsidR="002B2E98" w:rsidRPr="00324A8C">
        <w:rPr>
          <w:bCs/>
        </w:rPr>
        <w:t>) w polu „</w:t>
      </w:r>
      <w:proofErr w:type="spellStart"/>
      <w:r w:rsidR="002B2E98" w:rsidRPr="00324A8C">
        <w:rPr>
          <w:bCs/>
        </w:rPr>
        <w:t>Załączniki</w:t>
      </w:r>
      <w:proofErr w:type="spellEnd"/>
      <w:r w:rsidR="002B2E98" w:rsidRPr="00324A8C">
        <w:rPr>
          <w:bCs/>
        </w:rPr>
        <w:t xml:space="preserve"> i inne dokumenty przedstawione w ofercie przez </w:t>
      </w:r>
      <w:proofErr w:type="spellStart"/>
      <w:r w:rsidR="002B2E98" w:rsidRPr="00324A8C">
        <w:rPr>
          <w:bCs/>
        </w:rPr>
        <w:t>Wykonawce</w:t>
      </w:r>
      <w:proofErr w:type="spellEnd"/>
      <w:r w:rsidR="002B2E98" w:rsidRPr="00324A8C">
        <w:rPr>
          <w:bCs/>
        </w:rPr>
        <w:t xml:space="preserve">̨” dodaje </w:t>
      </w:r>
      <w:proofErr w:type="spellStart"/>
      <w:r w:rsidR="002B2E98" w:rsidRPr="00324A8C">
        <w:rPr>
          <w:bCs/>
        </w:rPr>
        <w:t>sie</w:t>
      </w:r>
      <w:proofErr w:type="spellEnd"/>
      <w:r w:rsidR="002B2E98" w:rsidRPr="00324A8C">
        <w:rPr>
          <w:bCs/>
        </w:rPr>
        <w:t xml:space="preserve">̨ uprzednio podpisane dokumenty wraz z wygenerowanym plikiem podpisu (typ </w:t>
      </w:r>
      <w:proofErr w:type="spellStart"/>
      <w:r w:rsidR="002B2E98" w:rsidRPr="00324A8C">
        <w:rPr>
          <w:bCs/>
        </w:rPr>
        <w:t>zewnętrzny</w:t>
      </w:r>
      <w:proofErr w:type="spellEnd"/>
      <w:r w:rsidR="002B2E98" w:rsidRPr="00324A8C">
        <w:rPr>
          <w:bCs/>
        </w:rPr>
        <w:t xml:space="preserve">) lub dokument z wszytym podpisem (typ </w:t>
      </w:r>
      <w:proofErr w:type="spellStart"/>
      <w:r w:rsidR="002B2E98" w:rsidRPr="00324A8C">
        <w:rPr>
          <w:bCs/>
        </w:rPr>
        <w:t>wewnętrzny</w:t>
      </w:r>
      <w:proofErr w:type="spellEnd"/>
      <w:r w:rsidR="002B2E98" w:rsidRPr="00324A8C">
        <w:rPr>
          <w:bCs/>
        </w:rPr>
        <w:t>).</w:t>
      </w:r>
    </w:p>
    <w:p w14:paraId="63A0BE0B" w14:textId="77777777" w:rsidR="002B2E98" w:rsidRPr="00324A8C" w:rsidRDefault="009E70AA" w:rsidP="009D54AD">
      <w:pPr>
        <w:tabs>
          <w:tab w:val="left" w:pos="662"/>
        </w:tabs>
        <w:ind w:left="357" w:hanging="357"/>
        <w:jc w:val="both"/>
        <w:rPr>
          <w:bCs/>
        </w:rPr>
      </w:pPr>
      <w:r w:rsidRPr="00324A8C">
        <w:rPr>
          <w:bCs/>
        </w:rPr>
        <w:lastRenderedPageBreak/>
        <w:tab/>
      </w:r>
      <w:r w:rsidR="002B2E98" w:rsidRPr="00324A8C">
        <w:rPr>
          <w:bCs/>
        </w:rPr>
        <w:t xml:space="preserve">W przypadku przekazywania dokumentu elektronicznego w formacie </w:t>
      </w:r>
      <w:proofErr w:type="spellStart"/>
      <w:r w:rsidR="002B2E98" w:rsidRPr="00324A8C">
        <w:rPr>
          <w:bCs/>
        </w:rPr>
        <w:t>poddającym</w:t>
      </w:r>
      <w:proofErr w:type="spellEnd"/>
      <w:r w:rsidR="002B2E98" w:rsidRPr="00324A8C">
        <w:rPr>
          <w:bCs/>
        </w:rPr>
        <w:t xml:space="preserve"> dane kompresji, opatrzenie pliku </w:t>
      </w:r>
      <w:proofErr w:type="spellStart"/>
      <w:r w:rsidR="002B2E98" w:rsidRPr="00324A8C">
        <w:rPr>
          <w:bCs/>
        </w:rPr>
        <w:t>zawierającego</w:t>
      </w:r>
      <w:proofErr w:type="spellEnd"/>
      <w:r w:rsidR="002B2E98" w:rsidRPr="00324A8C">
        <w:rPr>
          <w:bCs/>
        </w:rPr>
        <w:t xml:space="preserve"> skompresowane dokumenty</w:t>
      </w:r>
      <w:r w:rsidR="00037A8D" w:rsidRPr="00324A8C">
        <w:rPr>
          <w:bCs/>
        </w:rPr>
        <w:t xml:space="preserve"> </w:t>
      </w:r>
      <w:r w:rsidR="002B2E98" w:rsidRPr="00324A8C">
        <w:rPr>
          <w:bCs/>
        </w:rPr>
        <w:t xml:space="preserve">kwalifikowanym podpisem elektronicznym, podpisem zaufanym lub podpisem osobistym, jest </w:t>
      </w:r>
      <w:proofErr w:type="spellStart"/>
      <w:r w:rsidR="002B2E98" w:rsidRPr="00324A8C">
        <w:rPr>
          <w:bCs/>
        </w:rPr>
        <w:t>równoznaczne</w:t>
      </w:r>
      <w:proofErr w:type="spellEnd"/>
      <w:r w:rsidR="002B2E98" w:rsidRPr="00324A8C">
        <w:rPr>
          <w:bCs/>
        </w:rPr>
        <w:t xml:space="preserve"> z opatrzeniem wszystkich </w:t>
      </w:r>
      <w:proofErr w:type="spellStart"/>
      <w:r w:rsidR="002B2E98" w:rsidRPr="00324A8C">
        <w:rPr>
          <w:bCs/>
        </w:rPr>
        <w:t>dokumentów</w:t>
      </w:r>
      <w:proofErr w:type="spellEnd"/>
      <w:r w:rsidR="002B2E98" w:rsidRPr="00324A8C">
        <w:rPr>
          <w:bCs/>
        </w:rPr>
        <w:t xml:space="preserve"> zawartych w tym pliku odpowiednio kwalifikowanym podpisem elektronicznym, podpisem zaufanym lub podpisem osobistym.</w:t>
      </w:r>
    </w:p>
    <w:p w14:paraId="28A7A070" w14:textId="77777777" w:rsidR="002B2E98" w:rsidRPr="00324A8C" w:rsidRDefault="00037A8D" w:rsidP="009D54AD">
      <w:pPr>
        <w:tabs>
          <w:tab w:val="left" w:pos="662"/>
        </w:tabs>
        <w:ind w:left="357" w:hanging="357"/>
        <w:jc w:val="both"/>
        <w:rPr>
          <w:bCs/>
        </w:rPr>
      </w:pPr>
      <w:r w:rsidRPr="00324A8C">
        <w:rPr>
          <w:bCs/>
        </w:rPr>
        <w:t>26</w:t>
      </w:r>
      <w:r w:rsidR="002B2E98" w:rsidRPr="00324A8C">
        <w:rPr>
          <w:bCs/>
        </w:rPr>
        <w:t xml:space="preserve">. System sprawdza, czy </w:t>
      </w:r>
      <w:proofErr w:type="spellStart"/>
      <w:r w:rsidR="002B2E98" w:rsidRPr="00324A8C">
        <w:rPr>
          <w:bCs/>
        </w:rPr>
        <w:t>złożone</w:t>
      </w:r>
      <w:proofErr w:type="spellEnd"/>
      <w:r w:rsidR="002B2E98" w:rsidRPr="00324A8C">
        <w:rPr>
          <w:bCs/>
        </w:rPr>
        <w:t xml:space="preserve"> pliki </w:t>
      </w:r>
      <w:proofErr w:type="spellStart"/>
      <w:r w:rsidR="002B2E98" w:rsidRPr="00324A8C">
        <w:rPr>
          <w:bCs/>
        </w:rPr>
        <w:t>sa</w:t>
      </w:r>
      <w:proofErr w:type="spellEnd"/>
      <w:r w:rsidR="002B2E98" w:rsidRPr="00324A8C">
        <w:rPr>
          <w:bCs/>
        </w:rPr>
        <w:t xml:space="preserve">̨ podpisane i automatycznie je szyfruje, </w:t>
      </w:r>
      <w:proofErr w:type="spellStart"/>
      <w:r w:rsidR="002B2E98" w:rsidRPr="00324A8C">
        <w:rPr>
          <w:bCs/>
        </w:rPr>
        <w:t>jednocześnie</w:t>
      </w:r>
      <w:proofErr w:type="spellEnd"/>
      <w:r w:rsidR="002B2E98" w:rsidRPr="00324A8C">
        <w:rPr>
          <w:bCs/>
        </w:rPr>
        <w:t xml:space="preserve"> </w:t>
      </w:r>
      <w:proofErr w:type="spellStart"/>
      <w:r w:rsidR="002B2E98" w:rsidRPr="00324A8C">
        <w:rPr>
          <w:bCs/>
        </w:rPr>
        <w:t>informując</w:t>
      </w:r>
      <w:proofErr w:type="spellEnd"/>
      <w:r w:rsidR="002B2E98" w:rsidRPr="00324A8C">
        <w:rPr>
          <w:bCs/>
        </w:rPr>
        <w:t xml:space="preserve"> o tym </w:t>
      </w:r>
      <w:proofErr w:type="spellStart"/>
      <w:r w:rsidR="002B2E98" w:rsidRPr="00324A8C">
        <w:rPr>
          <w:bCs/>
        </w:rPr>
        <w:t>wykonawce</w:t>
      </w:r>
      <w:proofErr w:type="spellEnd"/>
      <w:r w:rsidR="002B2E98" w:rsidRPr="00324A8C">
        <w:rPr>
          <w:bCs/>
        </w:rPr>
        <w:t xml:space="preserve">̨. Potwierdzenie czasu przekazania i odbioru oferty znajduje </w:t>
      </w:r>
      <w:proofErr w:type="spellStart"/>
      <w:r w:rsidR="002B2E98" w:rsidRPr="00324A8C">
        <w:rPr>
          <w:bCs/>
        </w:rPr>
        <w:t>sie</w:t>
      </w:r>
      <w:proofErr w:type="spellEnd"/>
      <w:r w:rsidR="002B2E98" w:rsidRPr="00324A8C">
        <w:rPr>
          <w:bCs/>
        </w:rPr>
        <w:t xml:space="preserve">̨ w Elektronicznym Potwierdzeniu Przesłania (EPP) i Elektronicznym Potwierdzeniu Odebrania (EPO). EPP i EPO </w:t>
      </w:r>
      <w:proofErr w:type="spellStart"/>
      <w:r w:rsidR="002B2E98" w:rsidRPr="00324A8C">
        <w:rPr>
          <w:bCs/>
        </w:rPr>
        <w:t>dostępne</w:t>
      </w:r>
      <w:proofErr w:type="spellEnd"/>
      <w:r w:rsidR="002B2E98" w:rsidRPr="00324A8C">
        <w:rPr>
          <w:bCs/>
        </w:rPr>
        <w:t xml:space="preserve"> </w:t>
      </w:r>
      <w:proofErr w:type="spellStart"/>
      <w:r w:rsidR="002B2E98" w:rsidRPr="00324A8C">
        <w:rPr>
          <w:bCs/>
        </w:rPr>
        <w:t>sa</w:t>
      </w:r>
      <w:proofErr w:type="spellEnd"/>
      <w:r w:rsidR="002B2E98" w:rsidRPr="00324A8C">
        <w:rPr>
          <w:bCs/>
        </w:rPr>
        <w:t>̨ dla zalogowanego Wykonawcy w zakładce „Oferty/Wnioski”.</w:t>
      </w:r>
    </w:p>
    <w:p w14:paraId="41C2A681" w14:textId="77777777" w:rsidR="002B2E98" w:rsidRPr="00324A8C" w:rsidRDefault="00037A8D" w:rsidP="009D54AD">
      <w:pPr>
        <w:tabs>
          <w:tab w:val="left" w:pos="662"/>
        </w:tabs>
        <w:ind w:left="357" w:hanging="357"/>
        <w:jc w:val="both"/>
        <w:rPr>
          <w:bCs/>
        </w:rPr>
      </w:pPr>
      <w:r w:rsidRPr="00324A8C">
        <w:rPr>
          <w:bCs/>
        </w:rPr>
        <w:t>27</w:t>
      </w:r>
      <w:r w:rsidR="002B2E98" w:rsidRPr="00324A8C">
        <w:rPr>
          <w:bCs/>
        </w:rPr>
        <w:t xml:space="preserve">. Oferta </w:t>
      </w:r>
      <w:proofErr w:type="spellStart"/>
      <w:r w:rsidR="002B2E98" w:rsidRPr="00324A8C">
        <w:rPr>
          <w:bCs/>
        </w:rPr>
        <w:t>może</w:t>
      </w:r>
      <w:proofErr w:type="spellEnd"/>
      <w:r w:rsidR="002B2E98" w:rsidRPr="00324A8C">
        <w:rPr>
          <w:bCs/>
        </w:rPr>
        <w:t xml:space="preserve"> </w:t>
      </w:r>
      <w:proofErr w:type="spellStart"/>
      <w:r w:rsidR="002B2E98" w:rsidRPr="00324A8C">
        <w:rPr>
          <w:bCs/>
        </w:rPr>
        <w:t>byc</w:t>
      </w:r>
      <w:proofErr w:type="spellEnd"/>
      <w:r w:rsidR="002B2E98" w:rsidRPr="00324A8C">
        <w:rPr>
          <w:bCs/>
        </w:rPr>
        <w:t xml:space="preserve">́ </w:t>
      </w:r>
      <w:proofErr w:type="spellStart"/>
      <w:r w:rsidR="002B2E98" w:rsidRPr="00324A8C">
        <w:rPr>
          <w:bCs/>
        </w:rPr>
        <w:t>złożona</w:t>
      </w:r>
      <w:proofErr w:type="spellEnd"/>
      <w:r w:rsidR="002B2E98" w:rsidRPr="00324A8C">
        <w:rPr>
          <w:bCs/>
        </w:rPr>
        <w:t xml:space="preserve"> tylko do upływu terminu składania ofert.</w:t>
      </w:r>
    </w:p>
    <w:p w14:paraId="637A7715" w14:textId="77777777" w:rsidR="002B2E98" w:rsidRPr="00324A8C" w:rsidRDefault="00037A8D" w:rsidP="009D54AD">
      <w:pPr>
        <w:tabs>
          <w:tab w:val="left" w:pos="662"/>
        </w:tabs>
        <w:ind w:left="357" w:hanging="357"/>
        <w:jc w:val="both"/>
        <w:rPr>
          <w:bCs/>
        </w:rPr>
      </w:pPr>
      <w:r w:rsidRPr="00324A8C">
        <w:rPr>
          <w:bCs/>
        </w:rPr>
        <w:t>28</w:t>
      </w:r>
      <w:r w:rsidR="002B2E98" w:rsidRPr="00324A8C">
        <w:rPr>
          <w:bCs/>
        </w:rPr>
        <w:t xml:space="preserve">.Wykonawca </w:t>
      </w:r>
      <w:proofErr w:type="spellStart"/>
      <w:r w:rsidR="002B2E98" w:rsidRPr="00324A8C">
        <w:rPr>
          <w:bCs/>
        </w:rPr>
        <w:t>może</w:t>
      </w:r>
      <w:proofErr w:type="spellEnd"/>
      <w:r w:rsidR="002B2E98" w:rsidRPr="00324A8C">
        <w:rPr>
          <w:bCs/>
        </w:rPr>
        <w:t xml:space="preserve"> przed upływem terminu składania ofert </w:t>
      </w:r>
      <w:proofErr w:type="spellStart"/>
      <w:r w:rsidR="002B2E98" w:rsidRPr="00324A8C">
        <w:rPr>
          <w:bCs/>
        </w:rPr>
        <w:t>wycofac</w:t>
      </w:r>
      <w:proofErr w:type="spellEnd"/>
      <w:r w:rsidR="002B2E98" w:rsidRPr="00324A8C">
        <w:rPr>
          <w:bCs/>
        </w:rPr>
        <w:t xml:space="preserve">́ </w:t>
      </w:r>
      <w:proofErr w:type="spellStart"/>
      <w:r w:rsidR="002B2E98" w:rsidRPr="00324A8C">
        <w:rPr>
          <w:bCs/>
        </w:rPr>
        <w:t>oferte</w:t>
      </w:r>
      <w:proofErr w:type="spellEnd"/>
      <w:r w:rsidR="002B2E98" w:rsidRPr="00324A8C">
        <w:rPr>
          <w:bCs/>
        </w:rPr>
        <w:t xml:space="preserve">̨. Wykonawca wycofuje </w:t>
      </w:r>
      <w:proofErr w:type="spellStart"/>
      <w:r w:rsidR="002B2E98" w:rsidRPr="00324A8C">
        <w:rPr>
          <w:bCs/>
        </w:rPr>
        <w:t>oferte</w:t>
      </w:r>
      <w:proofErr w:type="spellEnd"/>
      <w:r w:rsidR="002B2E98" w:rsidRPr="00324A8C">
        <w:rPr>
          <w:bCs/>
        </w:rPr>
        <w:t xml:space="preserve">̨ w zakładce „Oferty/wnioski” </w:t>
      </w:r>
      <w:proofErr w:type="spellStart"/>
      <w:r w:rsidR="002B2E98" w:rsidRPr="00324A8C">
        <w:rPr>
          <w:bCs/>
        </w:rPr>
        <w:t>używając</w:t>
      </w:r>
      <w:proofErr w:type="spellEnd"/>
      <w:r w:rsidR="002B2E98" w:rsidRPr="00324A8C">
        <w:rPr>
          <w:bCs/>
        </w:rPr>
        <w:t xml:space="preserve"> przycisku „Wycofaj</w:t>
      </w:r>
      <w:r w:rsidR="009E70AA" w:rsidRPr="00324A8C">
        <w:rPr>
          <w:bCs/>
        </w:rPr>
        <w:t xml:space="preserve"> </w:t>
      </w:r>
      <w:proofErr w:type="spellStart"/>
      <w:r w:rsidR="002B2E98" w:rsidRPr="00324A8C">
        <w:rPr>
          <w:bCs/>
        </w:rPr>
        <w:t>oferte</w:t>
      </w:r>
      <w:proofErr w:type="spellEnd"/>
      <w:r w:rsidR="002B2E98" w:rsidRPr="00324A8C">
        <w:rPr>
          <w:bCs/>
        </w:rPr>
        <w:t>̨”.</w:t>
      </w:r>
    </w:p>
    <w:p w14:paraId="6C3740C2" w14:textId="77777777" w:rsidR="007F7167" w:rsidRPr="00324A8C" w:rsidRDefault="00037A8D" w:rsidP="009D54AD">
      <w:pPr>
        <w:tabs>
          <w:tab w:val="left" w:pos="662"/>
        </w:tabs>
        <w:ind w:left="357" w:hanging="357"/>
        <w:jc w:val="both"/>
        <w:rPr>
          <w:bCs/>
        </w:rPr>
      </w:pPr>
      <w:r w:rsidRPr="00324A8C">
        <w:rPr>
          <w:bCs/>
        </w:rPr>
        <w:t>29</w:t>
      </w:r>
      <w:r w:rsidR="002B2E98" w:rsidRPr="00324A8C">
        <w:rPr>
          <w:bCs/>
        </w:rPr>
        <w:t xml:space="preserve">. Maksymalny </w:t>
      </w:r>
      <w:proofErr w:type="spellStart"/>
      <w:r w:rsidR="002B2E98" w:rsidRPr="00324A8C">
        <w:rPr>
          <w:bCs/>
        </w:rPr>
        <w:t>łączny</w:t>
      </w:r>
      <w:proofErr w:type="spellEnd"/>
      <w:r w:rsidR="002B2E98" w:rsidRPr="00324A8C">
        <w:rPr>
          <w:bCs/>
        </w:rPr>
        <w:t xml:space="preserve"> rozmiar </w:t>
      </w:r>
      <w:proofErr w:type="spellStart"/>
      <w:r w:rsidR="002B2E98" w:rsidRPr="00324A8C">
        <w:rPr>
          <w:bCs/>
        </w:rPr>
        <w:t>plików</w:t>
      </w:r>
      <w:proofErr w:type="spellEnd"/>
      <w:r w:rsidR="002B2E98" w:rsidRPr="00324A8C">
        <w:rPr>
          <w:bCs/>
        </w:rPr>
        <w:t xml:space="preserve"> </w:t>
      </w:r>
      <w:proofErr w:type="spellStart"/>
      <w:r w:rsidR="002B2E98" w:rsidRPr="00324A8C">
        <w:rPr>
          <w:bCs/>
        </w:rPr>
        <w:t>stanowiących</w:t>
      </w:r>
      <w:proofErr w:type="spellEnd"/>
      <w:r w:rsidR="002B2E98" w:rsidRPr="00324A8C">
        <w:rPr>
          <w:bCs/>
        </w:rPr>
        <w:t xml:space="preserve"> </w:t>
      </w:r>
      <w:proofErr w:type="spellStart"/>
      <w:r w:rsidR="002B2E98" w:rsidRPr="00324A8C">
        <w:rPr>
          <w:bCs/>
        </w:rPr>
        <w:t>oferte</w:t>
      </w:r>
      <w:proofErr w:type="spellEnd"/>
      <w:r w:rsidR="002B2E98" w:rsidRPr="00324A8C">
        <w:rPr>
          <w:bCs/>
        </w:rPr>
        <w:t>̨ lub składanych wraz z ofertą</w:t>
      </w:r>
      <w:r w:rsidR="009E70AA" w:rsidRPr="00324A8C">
        <w:rPr>
          <w:bCs/>
        </w:rPr>
        <w:t xml:space="preserve"> </w:t>
      </w:r>
      <w:r w:rsidR="002B2E98" w:rsidRPr="00324A8C">
        <w:rPr>
          <w:bCs/>
        </w:rPr>
        <w:t>to 250 MB.</w:t>
      </w:r>
    </w:p>
    <w:p w14:paraId="1EBC5468" w14:textId="77777777" w:rsidR="007F7167" w:rsidRPr="00324A8C" w:rsidRDefault="007F7167">
      <w:pPr>
        <w:numPr>
          <w:ilvl w:val="0"/>
          <w:numId w:val="31"/>
        </w:numPr>
        <w:tabs>
          <w:tab w:val="left" w:pos="662"/>
        </w:tabs>
        <w:ind w:left="357" w:hanging="357"/>
        <w:jc w:val="both"/>
      </w:pPr>
      <w:r w:rsidRPr="00324A8C">
        <w:t xml:space="preserve">Wykonawca może zwrócić się do </w:t>
      </w:r>
      <w:r w:rsidR="00980CC1" w:rsidRPr="00324A8C">
        <w:t>Z</w:t>
      </w:r>
      <w:r w:rsidRPr="00324A8C">
        <w:t>amawiającego z wnioskiem o wyjaśnienie treści SWZ.</w:t>
      </w:r>
    </w:p>
    <w:p w14:paraId="39FECC0F" w14:textId="77777777" w:rsidR="007F7167" w:rsidRPr="00324A8C" w:rsidRDefault="007F7167">
      <w:pPr>
        <w:numPr>
          <w:ilvl w:val="0"/>
          <w:numId w:val="31"/>
        </w:numPr>
        <w:tabs>
          <w:tab w:val="left" w:pos="662"/>
        </w:tabs>
        <w:ind w:left="357" w:hanging="357"/>
        <w:jc w:val="both"/>
      </w:pPr>
      <w:r w:rsidRPr="00324A8C">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EE730B7" w14:textId="77777777" w:rsidR="00980CC1" w:rsidRPr="00324A8C" w:rsidRDefault="00980CC1">
      <w:pPr>
        <w:numPr>
          <w:ilvl w:val="0"/>
          <w:numId w:val="31"/>
        </w:numPr>
        <w:ind w:left="357" w:hanging="357"/>
        <w:jc w:val="both"/>
      </w:pPr>
      <w:r w:rsidRPr="00324A8C">
        <w:t xml:space="preserve">Wykonawca może złożyć tylko jedną ofertę. </w:t>
      </w:r>
    </w:p>
    <w:p w14:paraId="0644D173" w14:textId="77777777" w:rsidR="00980CC1" w:rsidRPr="00324A8C" w:rsidRDefault="00980CC1">
      <w:pPr>
        <w:numPr>
          <w:ilvl w:val="0"/>
          <w:numId w:val="31"/>
        </w:numPr>
        <w:ind w:left="357" w:hanging="357"/>
        <w:jc w:val="both"/>
      </w:pPr>
      <w:r w:rsidRPr="00324A8C">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923CAB9" w14:textId="77777777" w:rsidR="00980CC1" w:rsidRPr="00324A8C" w:rsidRDefault="00980CC1">
      <w:pPr>
        <w:numPr>
          <w:ilvl w:val="0"/>
          <w:numId w:val="31"/>
        </w:numPr>
        <w:ind w:left="357" w:hanging="357"/>
        <w:jc w:val="both"/>
      </w:pPr>
      <w:r w:rsidRPr="00324A8C">
        <w:t>Oferta powinna być sporządzona w języku polskim. Każdy dokument składający się na ofertę powinien być czytelny.</w:t>
      </w:r>
    </w:p>
    <w:p w14:paraId="0D24D98D" w14:textId="77777777" w:rsidR="00980CC1" w:rsidRPr="00324A8C" w:rsidRDefault="00980CC1">
      <w:pPr>
        <w:numPr>
          <w:ilvl w:val="0"/>
          <w:numId w:val="31"/>
        </w:numPr>
        <w:ind w:left="357" w:hanging="357"/>
        <w:jc w:val="both"/>
      </w:pPr>
      <w:r w:rsidRPr="00324A8C">
        <w:t>Podmiotowe środki dowodowe lub inne dokumenty, w tym dokumenty potwierdzające umocowanie do reprezentowania, sporządzone w języku obcym przekazuje się wraz z tłumaczeniem na język polski.</w:t>
      </w:r>
    </w:p>
    <w:p w14:paraId="59BAAE7E" w14:textId="77777777" w:rsidR="00980CC1" w:rsidRPr="00324A8C" w:rsidRDefault="00980CC1">
      <w:pPr>
        <w:numPr>
          <w:ilvl w:val="0"/>
          <w:numId w:val="31"/>
        </w:numPr>
        <w:ind w:left="357" w:hanging="357"/>
        <w:jc w:val="both"/>
      </w:pPr>
      <w:r w:rsidRPr="00324A8C">
        <w:t>Wszystkie koszty związane z uczestnictwem w postępowaniu, w szczególności z przygotowaniem i złożeniem oferty ponosi Wykonawca składający ofertę. Zamawiający nie przewiduje zwrotu kosztów udziału w postępowaniu. </w:t>
      </w:r>
    </w:p>
    <w:p w14:paraId="69C5016C" w14:textId="77777777" w:rsidR="00032884" w:rsidRPr="00324A8C" w:rsidRDefault="00032884" w:rsidP="008F4408">
      <w:bookmarkStart w:id="2" w:name="page5"/>
      <w:bookmarkEnd w:id="2"/>
    </w:p>
    <w:p w14:paraId="45D46A6B" w14:textId="77777777" w:rsidR="00032884" w:rsidRPr="00324A8C" w:rsidRDefault="00032884" w:rsidP="008F4408">
      <w:pPr>
        <w:tabs>
          <w:tab w:val="left" w:pos="426"/>
        </w:tabs>
        <w:rPr>
          <w:b/>
        </w:rPr>
      </w:pPr>
      <w:r w:rsidRPr="00324A8C">
        <w:rPr>
          <w:b/>
        </w:rPr>
        <w:t>VI</w:t>
      </w:r>
      <w:r w:rsidR="004253FB" w:rsidRPr="00324A8C">
        <w:rPr>
          <w:b/>
        </w:rPr>
        <w:t>I</w:t>
      </w:r>
      <w:r w:rsidRPr="00324A8C">
        <w:rPr>
          <w:b/>
        </w:rPr>
        <w:t>.</w:t>
      </w:r>
      <w:r w:rsidRPr="00324A8C">
        <w:tab/>
      </w:r>
      <w:r w:rsidRPr="00324A8C">
        <w:rPr>
          <w:b/>
        </w:rPr>
        <w:t>W</w:t>
      </w:r>
      <w:r w:rsidR="00410FF4" w:rsidRPr="00324A8C">
        <w:rPr>
          <w:b/>
        </w:rPr>
        <w:t>YMAGANIA DOTYCZĄCE WADIUM.</w:t>
      </w:r>
    </w:p>
    <w:p w14:paraId="01037114" w14:textId="77777777" w:rsidR="00410FF4" w:rsidRPr="00324A8C" w:rsidRDefault="00410FF4" w:rsidP="008F4408">
      <w:r w:rsidRPr="00324A8C">
        <w:t>Nie dotyczy.</w:t>
      </w:r>
    </w:p>
    <w:p w14:paraId="7C15B672" w14:textId="77777777" w:rsidR="00032884" w:rsidRPr="00324A8C" w:rsidRDefault="00032884" w:rsidP="008F4408"/>
    <w:p w14:paraId="68053DBB" w14:textId="77777777" w:rsidR="00032884" w:rsidRPr="00324A8C" w:rsidRDefault="00032884" w:rsidP="008F4408">
      <w:pPr>
        <w:tabs>
          <w:tab w:val="left" w:pos="567"/>
        </w:tabs>
        <w:rPr>
          <w:b/>
        </w:rPr>
      </w:pPr>
      <w:r w:rsidRPr="00324A8C">
        <w:rPr>
          <w:b/>
        </w:rPr>
        <w:t>VII</w:t>
      </w:r>
      <w:r w:rsidR="004253FB" w:rsidRPr="00324A8C">
        <w:rPr>
          <w:b/>
        </w:rPr>
        <w:t>I</w:t>
      </w:r>
      <w:r w:rsidRPr="00324A8C">
        <w:rPr>
          <w:b/>
        </w:rPr>
        <w:t>.</w:t>
      </w:r>
      <w:r w:rsidRPr="00324A8C">
        <w:tab/>
      </w:r>
      <w:r w:rsidRPr="00324A8C">
        <w:rPr>
          <w:b/>
        </w:rPr>
        <w:t>TERMIN ZWI</w:t>
      </w:r>
      <w:r w:rsidR="001A7A89" w:rsidRPr="00324A8C">
        <w:rPr>
          <w:b/>
        </w:rPr>
        <w:t>Ą</w:t>
      </w:r>
      <w:r w:rsidRPr="00324A8C">
        <w:rPr>
          <w:b/>
        </w:rPr>
        <w:t>ZANIA OFERTĄ.</w:t>
      </w:r>
    </w:p>
    <w:p w14:paraId="2C1E2027" w14:textId="77777777" w:rsidR="00032884" w:rsidRPr="00324A8C" w:rsidRDefault="00032884" w:rsidP="00562F1F">
      <w:pPr>
        <w:jc w:val="both"/>
        <w:rPr>
          <w:b/>
        </w:rPr>
      </w:pPr>
      <w:r w:rsidRPr="00324A8C">
        <w:t xml:space="preserve">Termin związania ofertą wynosi </w:t>
      </w:r>
      <w:r w:rsidR="00A01E0B">
        <w:rPr>
          <w:b/>
        </w:rPr>
        <w:t>3</w:t>
      </w:r>
      <w:r w:rsidR="004E44AC" w:rsidRPr="00324A8C">
        <w:rPr>
          <w:b/>
        </w:rPr>
        <w:t>0</w:t>
      </w:r>
      <w:r w:rsidRPr="00324A8C">
        <w:rPr>
          <w:b/>
        </w:rPr>
        <w:t xml:space="preserve"> dni</w:t>
      </w:r>
      <w:r w:rsidR="008228B5" w:rsidRPr="00324A8C">
        <w:rPr>
          <w:b/>
        </w:rPr>
        <w:t xml:space="preserve"> </w:t>
      </w:r>
      <w:r w:rsidR="00037A8D" w:rsidRPr="00324A8C">
        <w:rPr>
          <w:b/>
        </w:rPr>
        <w:t>od dnia</w:t>
      </w:r>
      <w:r w:rsidR="00980CC1" w:rsidRPr="00324A8C">
        <w:rPr>
          <w:b/>
        </w:rPr>
        <w:t>, w którym upływa termin składania ofert</w:t>
      </w:r>
      <w:r w:rsidR="00A01E0B">
        <w:rPr>
          <w:b/>
        </w:rPr>
        <w:t xml:space="preserve">, </w:t>
      </w:r>
      <w:r w:rsidR="00A01E0B" w:rsidRPr="00A01E0B">
        <w:rPr>
          <w:b/>
        </w:rPr>
        <w:t>przy czym pierwszym dniem terminu związania ofertą jest dzień, w którym upływa termin składania ofert.</w:t>
      </w:r>
    </w:p>
    <w:p w14:paraId="1AC43D41" w14:textId="77777777" w:rsidR="00032884" w:rsidRPr="00324A8C" w:rsidRDefault="00032884" w:rsidP="008F4408"/>
    <w:p w14:paraId="756EAC38" w14:textId="77777777" w:rsidR="00032884" w:rsidRPr="00324A8C" w:rsidRDefault="00980CC1" w:rsidP="008F4408">
      <w:pPr>
        <w:tabs>
          <w:tab w:val="left" w:pos="426"/>
        </w:tabs>
        <w:rPr>
          <w:b/>
        </w:rPr>
      </w:pPr>
      <w:bookmarkStart w:id="3" w:name="page6"/>
      <w:bookmarkEnd w:id="3"/>
      <w:r w:rsidRPr="00324A8C">
        <w:rPr>
          <w:b/>
        </w:rPr>
        <w:t>I</w:t>
      </w:r>
      <w:r w:rsidR="00032884" w:rsidRPr="00324A8C">
        <w:rPr>
          <w:b/>
        </w:rPr>
        <w:t>X.</w:t>
      </w:r>
      <w:r w:rsidR="00032884" w:rsidRPr="00324A8C">
        <w:tab/>
      </w:r>
      <w:r w:rsidR="00032884" w:rsidRPr="00324A8C">
        <w:rPr>
          <w:b/>
        </w:rPr>
        <w:t>TERMIN SKŁADANIA I OTWARCIA OFERT.</w:t>
      </w:r>
    </w:p>
    <w:p w14:paraId="31D1D6BB" w14:textId="77777777" w:rsidR="00032884" w:rsidRPr="00324A8C" w:rsidRDefault="00032884" w:rsidP="008F4408"/>
    <w:p w14:paraId="5A279D79" w14:textId="09671ABF" w:rsidR="00D55B29" w:rsidRPr="00324A8C" w:rsidRDefault="00D55B29">
      <w:pPr>
        <w:numPr>
          <w:ilvl w:val="0"/>
          <w:numId w:val="9"/>
        </w:numPr>
        <w:jc w:val="both"/>
        <w:rPr>
          <w:color w:val="000000"/>
        </w:rPr>
      </w:pPr>
      <w:r w:rsidRPr="00324A8C">
        <w:t xml:space="preserve">Ofertę należy złożyć poprzez Platformę do </w:t>
      </w:r>
      <w:r w:rsidRPr="00324A8C">
        <w:rPr>
          <w:color w:val="000000"/>
        </w:rPr>
        <w:t>dnia</w:t>
      </w:r>
      <w:r w:rsidR="00377390">
        <w:rPr>
          <w:color w:val="000000"/>
        </w:rPr>
        <w:t xml:space="preserve"> </w:t>
      </w:r>
      <w:r w:rsidR="00091AE6">
        <w:rPr>
          <w:b/>
          <w:color w:val="000000"/>
        </w:rPr>
        <w:t>1</w:t>
      </w:r>
      <w:r w:rsidR="00377390">
        <w:rPr>
          <w:b/>
          <w:color w:val="000000"/>
        </w:rPr>
        <w:t>1</w:t>
      </w:r>
      <w:r w:rsidR="0016016A">
        <w:rPr>
          <w:b/>
          <w:color w:val="000000"/>
        </w:rPr>
        <w:t xml:space="preserve"> kwietnia</w:t>
      </w:r>
      <w:r w:rsidR="006B0BD0" w:rsidRPr="00324A8C">
        <w:rPr>
          <w:b/>
          <w:color w:val="000000"/>
        </w:rPr>
        <w:t xml:space="preserve"> r.</w:t>
      </w:r>
      <w:r w:rsidRPr="00324A8C">
        <w:rPr>
          <w:color w:val="000000"/>
        </w:rPr>
        <w:t xml:space="preserve"> do godziny </w:t>
      </w:r>
      <w:r w:rsidR="0016016A">
        <w:rPr>
          <w:b/>
          <w:color w:val="000000"/>
        </w:rPr>
        <w:t>11.00</w:t>
      </w:r>
      <w:r w:rsidR="006B0BD0" w:rsidRPr="00324A8C">
        <w:rPr>
          <w:b/>
          <w:color w:val="000000"/>
        </w:rPr>
        <w:t>.</w:t>
      </w:r>
    </w:p>
    <w:p w14:paraId="3CD1071F" w14:textId="77777777" w:rsidR="00D55B29" w:rsidRPr="00324A8C" w:rsidRDefault="00D55B29">
      <w:pPr>
        <w:numPr>
          <w:ilvl w:val="0"/>
          <w:numId w:val="9"/>
        </w:numPr>
        <w:jc w:val="both"/>
        <w:rPr>
          <w:color w:val="000000"/>
        </w:rPr>
      </w:pPr>
      <w:r w:rsidRPr="00324A8C">
        <w:rPr>
          <w:color w:val="000000"/>
        </w:rPr>
        <w:t>O terminie złożenia oferty decyduje czas pełnego przeprocesowania transakcji na Platformie.</w:t>
      </w:r>
    </w:p>
    <w:p w14:paraId="3A0AF3C6" w14:textId="5379D3D9" w:rsidR="00D55B29" w:rsidRPr="00324A8C" w:rsidRDefault="00D55B29">
      <w:pPr>
        <w:numPr>
          <w:ilvl w:val="0"/>
          <w:numId w:val="9"/>
        </w:numPr>
        <w:jc w:val="both"/>
        <w:rPr>
          <w:color w:val="000000"/>
        </w:rPr>
      </w:pPr>
      <w:r w:rsidRPr="00324A8C">
        <w:rPr>
          <w:color w:val="000000"/>
        </w:rPr>
        <w:t xml:space="preserve">Otwarcie ofert planowane jest w dniu </w:t>
      </w:r>
      <w:r w:rsidR="00091AE6">
        <w:rPr>
          <w:b/>
          <w:color w:val="000000"/>
        </w:rPr>
        <w:t>11</w:t>
      </w:r>
      <w:r w:rsidR="0094304F">
        <w:rPr>
          <w:b/>
          <w:color w:val="000000"/>
        </w:rPr>
        <w:t xml:space="preserve"> </w:t>
      </w:r>
      <w:r w:rsidR="0016016A">
        <w:rPr>
          <w:b/>
          <w:color w:val="000000"/>
        </w:rPr>
        <w:t>kwietnia</w:t>
      </w:r>
      <w:r w:rsidR="006B0BD0" w:rsidRPr="00324A8C">
        <w:rPr>
          <w:b/>
          <w:color w:val="000000"/>
        </w:rPr>
        <w:t xml:space="preserve"> r.</w:t>
      </w:r>
      <w:r w:rsidRPr="00324A8C">
        <w:rPr>
          <w:color w:val="000000"/>
        </w:rPr>
        <w:t xml:space="preserve"> o godzinie </w:t>
      </w:r>
      <w:r w:rsidR="0016016A">
        <w:rPr>
          <w:b/>
          <w:color w:val="000000"/>
        </w:rPr>
        <w:t>12.00.</w:t>
      </w:r>
    </w:p>
    <w:p w14:paraId="5136BFA8" w14:textId="2D23560A" w:rsidR="00D55B29" w:rsidRPr="00324A8C" w:rsidRDefault="00D55B29">
      <w:pPr>
        <w:numPr>
          <w:ilvl w:val="0"/>
          <w:numId w:val="9"/>
        </w:numPr>
        <w:jc w:val="both"/>
      </w:pPr>
      <w:r w:rsidRPr="00324A8C">
        <w:t>Najpóźniej przed otwarciem ofert, udostępnia się na stronie internetowej prowadzonego postępowania informację o kwocie, jaką zamierza się przeznaczyć na sfinansowanie</w:t>
      </w:r>
      <w:r w:rsidR="00562F1F">
        <w:t xml:space="preserve"> </w:t>
      </w:r>
      <w:r w:rsidRPr="00324A8C">
        <w:t xml:space="preserve">zamówienia. </w:t>
      </w:r>
    </w:p>
    <w:p w14:paraId="3C6369DF" w14:textId="77777777" w:rsidR="00D55B29" w:rsidRPr="00324A8C" w:rsidRDefault="00D55B29">
      <w:pPr>
        <w:numPr>
          <w:ilvl w:val="0"/>
          <w:numId w:val="9"/>
        </w:numPr>
        <w:jc w:val="both"/>
      </w:pPr>
      <w:r w:rsidRPr="00324A8C">
        <w:t xml:space="preserve">Niezwłocznie po otwarciu ofert udostępnia się na stronie internetowej prowadzonego postępowania informacje o: </w:t>
      </w:r>
    </w:p>
    <w:p w14:paraId="4CE161AF" w14:textId="77777777" w:rsidR="00D55B29" w:rsidRPr="00324A8C" w:rsidRDefault="00D55B29" w:rsidP="008F4408">
      <w:pPr>
        <w:ind w:left="624"/>
        <w:jc w:val="both"/>
      </w:pPr>
      <w:r w:rsidRPr="00324A8C">
        <w:lastRenderedPageBreak/>
        <w:t>1)</w:t>
      </w:r>
      <w:r w:rsidR="00405E95" w:rsidRPr="00324A8C">
        <w:t xml:space="preserve"> </w:t>
      </w:r>
      <w:r w:rsidRPr="00324A8C">
        <w:t xml:space="preserve">nazwach albo imionach i nazwiskach oraz siedzibach lub miejscach prowadzonej działalności gospodarczej albo miejscach zamieszkania wykonawców, których oferty zostały otwarte; </w:t>
      </w:r>
    </w:p>
    <w:p w14:paraId="7D6D4FF6" w14:textId="77777777" w:rsidR="00D55B29" w:rsidRPr="00324A8C" w:rsidRDefault="00D55B29" w:rsidP="008F4408">
      <w:pPr>
        <w:ind w:left="624"/>
        <w:jc w:val="both"/>
      </w:pPr>
      <w:r w:rsidRPr="00324A8C">
        <w:t>2)</w:t>
      </w:r>
      <w:r w:rsidR="00405E95" w:rsidRPr="00324A8C">
        <w:t xml:space="preserve"> </w:t>
      </w:r>
      <w:r w:rsidRPr="00324A8C">
        <w:t>cenach lub kosztach zawartych w ofertach</w:t>
      </w:r>
      <w:r w:rsidR="00133EE3">
        <w:t>;</w:t>
      </w:r>
    </w:p>
    <w:p w14:paraId="65A184F4" w14:textId="77777777" w:rsidR="00D55B29" w:rsidRPr="00324A8C" w:rsidRDefault="00D55B29" w:rsidP="008F4408">
      <w:pPr>
        <w:ind w:left="624"/>
        <w:jc w:val="both"/>
      </w:pPr>
      <w:r w:rsidRPr="00324A8C">
        <w:t>3)</w:t>
      </w:r>
      <w:r w:rsidR="00405E95" w:rsidRPr="00324A8C">
        <w:t xml:space="preserve"> </w:t>
      </w:r>
      <w:r w:rsidRPr="00324A8C">
        <w:t>innych istotnych elementach oferty podlegających ocenie (jeżeli dotyczy)</w:t>
      </w:r>
      <w:r w:rsidR="00133EE3">
        <w:t>.</w:t>
      </w:r>
    </w:p>
    <w:p w14:paraId="007676C3" w14:textId="77777777" w:rsidR="00B16AD7" w:rsidRPr="00324A8C" w:rsidRDefault="00B16AD7" w:rsidP="008F4408">
      <w:pPr>
        <w:rPr>
          <w:b/>
        </w:rPr>
      </w:pPr>
    </w:p>
    <w:p w14:paraId="5BB6BC74" w14:textId="77777777" w:rsidR="00032884" w:rsidRPr="00324A8C" w:rsidRDefault="00032884">
      <w:pPr>
        <w:numPr>
          <w:ilvl w:val="0"/>
          <w:numId w:val="32"/>
        </w:numPr>
        <w:tabs>
          <w:tab w:val="left" w:pos="426"/>
        </w:tabs>
        <w:rPr>
          <w:b/>
        </w:rPr>
      </w:pPr>
      <w:r w:rsidRPr="00324A8C">
        <w:rPr>
          <w:b/>
        </w:rPr>
        <w:t>OPIS SPOSOBU OBLICZENIA CENY.</w:t>
      </w:r>
    </w:p>
    <w:p w14:paraId="0C688F07" w14:textId="77777777" w:rsidR="00032884" w:rsidRPr="00324A8C" w:rsidRDefault="00032884" w:rsidP="008F4408">
      <w:pPr>
        <w:rPr>
          <w:b/>
        </w:rPr>
      </w:pPr>
    </w:p>
    <w:p w14:paraId="2243B92A" w14:textId="77777777" w:rsidR="00347196" w:rsidRPr="00324A8C" w:rsidRDefault="00032884">
      <w:pPr>
        <w:numPr>
          <w:ilvl w:val="0"/>
          <w:numId w:val="10"/>
        </w:numPr>
        <w:tabs>
          <w:tab w:val="left" w:pos="284"/>
        </w:tabs>
        <w:ind w:left="709"/>
        <w:jc w:val="both"/>
        <w:rPr>
          <w:b/>
        </w:rPr>
      </w:pPr>
      <w:r w:rsidRPr="00324A8C">
        <w:t>Kwota podana w ofercie Wykonawcy jest ceną całkowitą za wykonanie przedmiotu zamówienia określonego w Specyfikacji Warunków Zamówienia.</w:t>
      </w:r>
    </w:p>
    <w:p w14:paraId="1B234DE3" w14:textId="77777777" w:rsidR="00347196" w:rsidRPr="00324A8C" w:rsidRDefault="00032884">
      <w:pPr>
        <w:numPr>
          <w:ilvl w:val="0"/>
          <w:numId w:val="10"/>
        </w:numPr>
        <w:tabs>
          <w:tab w:val="left" w:pos="284"/>
        </w:tabs>
        <w:jc w:val="both"/>
        <w:rPr>
          <w:b/>
        </w:rPr>
      </w:pPr>
      <w:r w:rsidRPr="00324A8C">
        <w:t>W cenie oferty należy ująć wszelkie koszty związane z kompleksowym wykonaniem zamówienia zgodnie z zapisami SWZ.</w:t>
      </w:r>
    </w:p>
    <w:p w14:paraId="346FB7D6" w14:textId="77777777" w:rsidR="00347196" w:rsidRPr="00324A8C" w:rsidRDefault="00032884">
      <w:pPr>
        <w:numPr>
          <w:ilvl w:val="0"/>
          <w:numId w:val="10"/>
        </w:numPr>
        <w:tabs>
          <w:tab w:val="left" w:pos="284"/>
        </w:tabs>
        <w:jc w:val="both"/>
        <w:rPr>
          <w:b/>
        </w:rPr>
      </w:pPr>
      <w:r w:rsidRPr="00324A8C">
        <w:t>Cena powinna być podana w złotych polskich, zgodnie z zapisami formularza ofertowego. Ostateczna cena oferty winna być zaokrąglona do dwóch miejsc po przecinku.</w:t>
      </w:r>
    </w:p>
    <w:p w14:paraId="3CEC5353" w14:textId="77777777" w:rsidR="00312615" w:rsidRPr="00324A8C" w:rsidRDefault="00032884">
      <w:pPr>
        <w:numPr>
          <w:ilvl w:val="0"/>
          <w:numId w:val="10"/>
        </w:numPr>
        <w:tabs>
          <w:tab w:val="left" w:pos="284"/>
        </w:tabs>
        <w:jc w:val="both"/>
        <w:rPr>
          <w:b/>
        </w:rPr>
      </w:pPr>
      <w:r w:rsidRPr="00324A8C">
        <w:t xml:space="preserve">Jeżeli Wykonawca złoży ofertę, której wybór prowadziłby do powstania obowiązku podatkowego </w:t>
      </w:r>
      <w:r w:rsidR="00AE70A7" w:rsidRPr="00324A8C">
        <w:t>Z</w:t>
      </w:r>
      <w:r w:rsidRPr="00324A8C">
        <w:t>amawiającego zgodnie z przepisami o podatku od towarów i usług w zakresie dotyczącym wewnątrzwspólnotowego nabycia towarów, Wykonawca zobowiązany jest poinformować w ofercie o tym Zamawiającego i zobowiązany jest podać w ofercie kwotę podatku od towaru i usług, który miałby obowiązek wpłacić Zamawiający zgodnie z obowiązującymi przepisami, a Zamawiający w celu oceny takiej oferty doliczy podaną przez Wykonawcę kwotę podatku od towaru i usług do podanej ceny w ofercie.</w:t>
      </w:r>
    </w:p>
    <w:p w14:paraId="51457509" w14:textId="77777777" w:rsidR="00032884" w:rsidRPr="00324A8C" w:rsidRDefault="00032884" w:rsidP="008F4408"/>
    <w:p w14:paraId="70A7CAF6" w14:textId="77777777" w:rsidR="006C77BD" w:rsidRDefault="00032884" w:rsidP="006C77BD">
      <w:pPr>
        <w:tabs>
          <w:tab w:val="left" w:pos="0"/>
        </w:tabs>
        <w:ind w:left="397"/>
        <w:jc w:val="both"/>
        <w:rPr>
          <w:b/>
        </w:rPr>
      </w:pPr>
      <w:r w:rsidRPr="00324A8C">
        <w:rPr>
          <w:b/>
        </w:rPr>
        <w:t>XI.</w:t>
      </w:r>
      <w:r w:rsidRPr="00324A8C">
        <w:tab/>
      </w:r>
      <w:r w:rsidRPr="00324A8C">
        <w:rPr>
          <w:b/>
        </w:rPr>
        <w:t>OPIS KRYTERIÓW, KTÓRYMI ZAMAWIAJĄCY BĘDZIE SIĘ KIEROWAŁ PRZY WYBORZE OFERTY, WRAZ Z PODANIEM ZNACZENIA TYCH KRYTERIÓW I SPOSOBU OCENY OFERT.</w:t>
      </w:r>
    </w:p>
    <w:p w14:paraId="70222066" w14:textId="77777777" w:rsidR="006C77BD" w:rsidRDefault="006C77BD" w:rsidP="006C77BD">
      <w:pPr>
        <w:tabs>
          <w:tab w:val="left" w:pos="0"/>
        </w:tabs>
        <w:ind w:left="397"/>
        <w:jc w:val="both"/>
      </w:pPr>
    </w:p>
    <w:p w14:paraId="6841CB95" w14:textId="77777777" w:rsidR="006D736B" w:rsidRPr="008F4408" w:rsidRDefault="006D736B" w:rsidP="006D736B">
      <w:pPr>
        <w:ind w:left="397"/>
        <w:jc w:val="both"/>
      </w:pPr>
      <w:r w:rsidRPr="008F4408">
        <w:t>Zamawiający dokona wyboru oferty najkorzystniejszej ekonomicznie z uwzględnieniem kryteriów:</w:t>
      </w:r>
    </w:p>
    <w:p w14:paraId="3F2C0DF0" w14:textId="77777777" w:rsidR="006D736B" w:rsidRPr="008F4408" w:rsidRDefault="006D736B" w:rsidP="006D736B">
      <w:pPr>
        <w:ind w:left="397"/>
        <w:jc w:val="both"/>
        <w:rPr>
          <w:b/>
          <w:u w:val="single"/>
        </w:rPr>
      </w:pPr>
      <w:r w:rsidRPr="008F4408">
        <w:rPr>
          <w:b/>
          <w:u w:val="single"/>
        </w:rPr>
        <w:t>1) Cena ofertowa brutto – waga: 100%</w:t>
      </w:r>
    </w:p>
    <w:p w14:paraId="181F7EDD" w14:textId="77777777" w:rsidR="006D736B" w:rsidRPr="008F4408" w:rsidRDefault="006D736B" w:rsidP="006D736B">
      <w:pPr>
        <w:ind w:left="397"/>
        <w:jc w:val="both"/>
        <w:rPr>
          <w:b/>
          <w:color w:val="FF0000"/>
          <w:u w:val="single"/>
        </w:rPr>
      </w:pPr>
    </w:p>
    <w:p w14:paraId="0B52B37D" w14:textId="77777777" w:rsidR="006D736B" w:rsidRDefault="006D736B" w:rsidP="006D736B">
      <w:pPr>
        <w:ind w:left="397"/>
        <w:jc w:val="both"/>
      </w:pPr>
      <w:r w:rsidRPr="008F4408">
        <w:t>Oferta z najniższą ceną zostanie uznana za najkorzystniejszą.</w:t>
      </w:r>
    </w:p>
    <w:p w14:paraId="7EBC75A8" w14:textId="77777777" w:rsidR="006D736B" w:rsidRDefault="006D736B" w:rsidP="006D736B">
      <w:pPr>
        <w:ind w:left="397"/>
        <w:jc w:val="both"/>
      </w:pPr>
    </w:p>
    <w:p w14:paraId="1EFAB787" w14:textId="77777777" w:rsidR="006D736B" w:rsidRPr="008F4408" w:rsidRDefault="006D736B" w:rsidP="006D736B">
      <w:pPr>
        <w:ind w:left="397"/>
        <w:jc w:val="both"/>
      </w:pPr>
      <w:r>
        <w:t>Jedynym kryterium wyboru oferty jest cena z uwagi na fakt, iż Zamawiający określił w opisie przedmiotu zamówienia wymagania jakościowe odnoszące się do elementów składających się na przedmiot zamówienia.</w:t>
      </w:r>
    </w:p>
    <w:p w14:paraId="135F7583" w14:textId="77777777" w:rsidR="00402AC9" w:rsidRPr="00324A8C" w:rsidRDefault="00402AC9" w:rsidP="00C16168">
      <w:pPr>
        <w:jc w:val="both"/>
      </w:pPr>
    </w:p>
    <w:p w14:paraId="502BD04C" w14:textId="77777777" w:rsidR="00032884" w:rsidRPr="00324A8C" w:rsidRDefault="003C6B65" w:rsidP="008F4408">
      <w:pPr>
        <w:ind w:left="397"/>
        <w:jc w:val="both"/>
        <w:rPr>
          <w:b/>
        </w:rPr>
      </w:pPr>
      <w:r w:rsidRPr="00324A8C">
        <w:rPr>
          <w:b/>
        </w:rPr>
        <w:t>XI</w:t>
      </w:r>
      <w:r w:rsidR="00C16168">
        <w:rPr>
          <w:b/>
        </w:rPr>
        <w:t>I</w:t>
      </w:r>
      <w:r w:rsidR="00032884" w:rsidRPr="00324A8C">
        <w:rPr>
          <w:b/>
        </w:rPr>
        <w:t>.</w:t>
      </w:r>
      <w:r w:rsidR="00032884" w:rsidRPr="00324A8C">
        <w:t xml:space="preserve"> </w:t>
      </w:r>
      <w:r w:rsidR="00032884" w:rsidRPr="00324A8C">
        <w:rPr>
          <w:b/>
        </w:rPr>
        <w:t>INFORMACJE O FORMALNOŚCIACH, JAKIE POWINNY ZOSTAĆ DOPEŁNIONE PO WYBORZE OFERTY W CELU ZAWARCIA UMOWY W SPRAWIE ZAMÓWIENIA PUBLICZNEGO.</w:t>
      </w:r>
    </w:p>
    <w:p w14:paraId="3BE2C5CE" w14:textId="77777777" w:rsidR="00032884" w:rsidRPr="00324A8C" w:rsidRDefault="00032884" w:rsidP="008F4408">
      <w:pPr>
        <w:ind w:left="397"/>
      </w:pPr>
    </w:p>
    <w:p w14:paraId="05CB53A5" w14:textId="77777777" w:rsidR="00D9199E" w:rsidRPr="00324A8C" w:rsidRDefault="00D9199E">
      <w:pPr>
        <w:numPr>
          <w:ilvl w:val="0"/>
          <w:numId w:val="11"/>
        </w:numPr>
        <w:ind w:left="357" w:hanging="357"/>
        <w:jc w:val="both"/>
      </w:pPr>
      <w:bookmarkStart w:id="4" w:name="page8"/>
      <w:bookmarkEnd w:id="4"/>
      <w:r w:rsidRPr="00324A8C">
        <w:t xml:space="preserve">O </w:t>
      </w:r>
      <w:r w:rsidR="00032884" w:rsidRPr="00324A8C">
        <w:t>miejscu i terminie zawarcia umowy Wykonawca zostanie poinformowany pisemnie</w:t>
      </w:r>
      <w:r w:rsidR="001B604C" w:rsidRPr="00324A8C">
        <w:t>.</w:t>
      </w:r>
    </w:p>
    <w:p w14:paraId="64549251" w14:textId="77777777" w:rsidR="00D9199E" w:rsidRPr="00324A8C" w:rsidRDefault="00D55B29">
      <w:pPr>
        <w:numPr>
          <w:ilvl w:val="0"/>
          <w:numId w:val="11"/>
        </w:numPr>
        <w:overflowPunct w:val="0"/>
        <w:autoSpaceDE w:val="0"/>
        <w:autoSpaceDN w:val="0"/>
        <w:adjustRightInd w:val="0"/>
        <w:ind w:left="357" w:hanging="357"/>
        <w:jc w:val="both"/>
      </w:pPr>
      <w:r w:rsidRPr="00324A8C">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B7E222B" w14:textId="77777777" w:rsidR="00D55B29" w:rsidRPr="00324A8C" w:rsidRDefault="00D55B29">
      <w:pPr>
        <w:numPr>
          <w:ilvl w:val="0"/>
          <w:numId w:val="11"/>
        </w:numPr>
        <w:overflowPunct w:val="0"/>
        <w:autoSpaceDE w:val="0"/>
        <w:autoSpaceDN w:val="0"/>
        <w:adjustRightInd w:val="0"/>
        <w:ind w:left="357" w:hanging="357"/>
        <w:jc w:val="both"/>
      </w:pPr>
      <w:r w:rsidRPr="00324A8C">
        <w:t xml:space="preserve">W przypadku Wykonawców wspólnie ubiegających się o udzielenie zamówienia rozliczenia będą prowadzone wyłącznie z liderem konsorcjum, chyba że strony postanowią inaczej. </w:t>
      </w:r>
    </w:p>
    <w:p w14:paraId="50F17EF2" w14:textId="77777777" w:rsidR="00032884" w:rsidRPr="00324A8C" w:rsidRDefault="00032884" w:rsidP="008F4408">
      <w:pPr>
        <w:ind w:left="397"/>
      </w:pPr>
    </w:p>
    <w:p w14:paraId="5B9FF403" w14:textId="77777777" w:rsidR="00032884" w:rsidRPr="00324A8C" w:rsidRDefault="003C6B65" w:rsidP="008F4408">
      <w:pPr>
        <w:tabs>
          <w:tab w:val="left" w:pos="567"/>
        </w:tabs>
        <w:ind w:left="397"/>
        <w:rPr>
          <w:b/>
        </w:rPr>
      </w:pPr>
      <w:r w:rsidRPr="00324A8C">
        <w:rPr>
          <w:b/>
        </w:rPr>
        <w:t>X</w:t>
      </w:r>
      <w:r w:rsidR="00980CC1" w:rsidRPr="00324A8C">
        <w:rPr>
          <w:b/>
        </w:rPr>
        <w:t>I</w:t>
      </w:r>
      <w:r w:rsidR="00C16168">
        <w:rPr>
          <w:b/>
        </w:rPr>
        <w:t>II</w:t>
      </w:r>
      <w:r w:rsidR="00032884" w:rsidRPr="00324A8C">
        <w:rPr>
          <w:b/>
        </w:rPr>
        <w:t>.</w:t>
      </w:r>
      <w:r w:rsidR="00032884" w:rsidRPr="00324A8C">
        <w:tab/>
      </w:r>
      <w:r w:rsidR="00032884" w:rsidRPr="00324A8C">
        <w:rPr>
          <w:b/>
        </w:rPr>
        <w:t>WYMAGANIA DOTYCZĄCE ZABEZPIECZENIA NALEŻYTEGO WYKONANIA UMOWY.</w:t>
      </w:r>
    </w:p>
    <w:p w14:paraId="2260F8B9" w14:textId="77777777" w:rsidR="00032884" w:rsidRPr="00324A8C" w:rsidRDefault="00032884" w:rsidP="008F4408">
      <w:pPr>
        <w:ind w:left="397"/>
      </w:pPr>
    </w:p>
    <w:p w14:paraId="7D329EAE" w14:textId="77777777" w:rsidR="009E25E4" w:rsidRPr="00324A8C" w:rsidRDefault="009E25E4" w:rsidP="008F4408">
      <w:pPr>
        <w:ind w:left="397"/>
        <w:jc w:val="both"/>
      </w:pPr>
      <w:r w:rsidRPr="00A7672B">
        <w:t>Zamawiający</w:t>
      </w:r>
      <w:r w:rsidR="00A7672B">
        <w:t xml:space="preserve"> nie</w:t>
      </w:r>
      <w:r w:rsidRPr="00A7672B">
        <w:t xml:space="preserve"> wymaga wniesienia zabezpieczenia należytego wykonania umowy</w:t>
      </w:r>
      <w:r w:rsidR="00A7672B">
        <w:t>.</w:t>
      </w:r>
    </w:p>
    <w:p w14:paraId="19FE725F" w14:textId="77777777" w:rsidR="00183A8F" w:rsidRPr="00324A8C" w:rsidRDefault="00183A8F" w:rsidP="008F4408">
      <w:pPr>
        <w:ind w:left="397"/>
        <w:jc w:val="both"/>
      </w:pPr>
    </w:p>
    <w:p w14:paraId="51767569" w14:textId="77777777" w:rsidR="00032884" w:rsidRPr="00324A8C" w:rsidRDefault="003C6B65" w:rsidP="008F4408">
      <w:pPr>
        <w:tabs>
          <w:tab w:val="left" w:pos="567"/>
        </w:tabs>
        <w:ind w:left="397"/>
        <w:rPr>
          <w:b/>
        </w:rPr>
      </w:pPr>
      <w:r w:rsidRPr="00324A8C">
        <w:rPr>
          <w:b/>
        </w:rPr>
        <w:t>X</w:t>
      </w:r>
      <w:r w:rsidR="00C16168">
        <w:rPr>
          <w:b/>
        </w:rPr>
        <w:t>I</w:t>
      </w:r>
      <w:r w:rsidR="00032884" w:rsidRPr="00324A8C">
        <w:rPr>
          <w:b/>
        </w:rPr>
        <w:t>V.</w:t>
      </w:r>
      <w:r w:rsidR="00032884" w:rsidRPr="00324A8C">
        <w:tab/>
      </w:r>
      <w:r w:rsidR="00032884" w:rsidRPr="00324A8C">
        <w:rPr>
          <w:b/>
        </w:rPr>
        <w:t>ISTOTNE POSTANOWIENIA UMOWY.</w:t>
      </w:r>
    </w:p>
    <w:p w14:paraId="48832140" w14:textId="77777777" w:rsidR="00032884" w:rsidRPr="00324A8C" w:rsidRDefault="00032884" w:rsidP="008F4408">
      <w:pPr>
        <w:ind w:left="397"/>
      </w:pPr>
    </w:p>
    <w:p w14:paraId="699F6180" w14:textId="77777777" w:rsidR="00032884" w:rsidRPr="00324A8C" w:rsidRDefault="00032884" w:rsidP="00980CC1">
      <w:pPr>
        <w:tabs>
          <w:tab w:val="left" w:pos="284"/>
        </w:tabs>
        <w:ind w:left="397"/>
        <w:rPr>
          <w:b/>
        </w:rPr>
      </w:pPr>
      <w:r w:rsidRPr="00324A8C">
        <w:t>Istotne postanowienia umowy szczegółowo określa załącznik</w:t>
      </w:r>
      <w:r w:rsidR="00FF32B4">
        <w:t xml:space="preserve"> nr 2</w:t>
      </w:r>
      <w:r w:rsidRPr="00324A8C">
        <w:t xml:space="preserve"> do SWZ.</w:t>
      </w:r>
    </w:p>
    <w:p w14:paraId="226C4FC2" w14:textId="77777777" w:rsidR="00032884" w:rsidRPr="00324A8C" w:rsidRDefault="00032884" w:rsidP="008F4408">
      <w:pPr>
        <w:ind w:left="397"/>
        <w:rPr>
          <w:b/>
        </w:rPr>
      </w:pPr>
    </w:p>
    <w:p w14:paraId="303C7A4D" w14:textId="77777777" w:rsidR="00032884" w:rsidRPr="00324A8C" w:rsidRDefault="00032884" w:rsidP="008F4408">
      <w:pPr>
        <w:tabs>
          <w:tab w:val="left" w:pos="426"/>
        </w:tabs>
        <w:ind w:left="397"/>
        <w:jc w:val="both"/>
        <w:rPr>
          <w:b/>
        </w:rPr>
      </w:pPr>
      <w:r w:rsidRPr="00BE6D0F">
        <w:rPr>
          <w:b/>
        </w:rPr>
        <w:t>XV.</w:t>
      </w:r>
      <w:r w:rsidRPr="00BE6D0F">
        <w:tab/>
      </w:r>
      <w:r w:rsidRPr="00BE6D0F">
        <w:rPr>
          <w:b/>
        </w:rPr>
        <w:t>POUCZENIE O ŚRODKACH OCHRONY PRAWNEJ PRZYSŁUGUJĄCYCH WYKONAWCY W TOKU POSTEPOWANIA O UDZIELENIE ZAMÓWIENIA.</w:t>
      </w:r>
    </w:p>
    <w:p w14:paraId="1B2CB7FD" w14:textId="77777777" w:rsidR="00032884" w:rsidRPr="00324A8C" w:rsidRDefault="00032884" w:rsidP="008F4408">
      <w:pPr>
        <w:ind w:left="397"/>
      </w:pPr>
    </w:p>
    <w:p w14:paraId="1D9B1A7C" w14:textId="77777777" w:rsidR="00A4544E" w:rsidRPr="00324A8C" w:rsidRDefault="00032884">
      <w:pPr>
        <w:numPr>
          <w:ilvl w:val="3"/>
          <w:numId w:val="3"/>
        </w:numPr>
        <w:ind w:left="357" w:hanging="357"/>
        <w:jc w:val="both"/>
      </w:pPr>
      <w:r w:rsidRPr="00324A8C">
        <w:t xml:space="preserve">Wykonawcy w toku postępowania o udzielenie zamówienia przysługują środki ochrony prawnej </w:t>
      </w:r>
      <w:r w:rsidR="00D55B29" w:rsidRPr="00324A8C">
        <w:t xml:space="preserve">jeżeli ma lub miał interes w uzyskaniu zamówienia oraz poniósł lub może ponieść szkodę w wyniku naruszenia przez </w:t>
      </w:r>
      <w:r w:rsidR="00297787" w:rsidRPr="00324A8C">
        <w:t>Z</w:t>
      </w:r>
      <w:r w:rsidR="00D55B29" w:rsidRPr="00324A8C">
        <w:t xml:space="preserve">amawiającego przepisów </w:t>
      </w:r>
      <w:proofErr w:type="spellStart"/>
      <w:r w:rsidR="00A4544E" w:rsidRPr="00324A8C">
        <w:t>p.z.p</w:t>
      </w:r>
      <w:proofErr w:type="spellEnd"/>
      <w:r w:rsidR="002C2EE3" w:rsidRPr="00324A8C">
        <w:t>.</w:t>
      </w:r>
    </w:p>
    <w:p w14:paraId="6253DC04" w14:textId="77777777" w:rsidR="00D55B29" w:rsidRPr="00324A8C" w:rsidRDefault="00D55B29">
      <w:pPr>
        <w:numPr>
          <w:ilvl w:val="3"/>
          <w:numId w:val="3"/>
        </w:numPr>
        <w:ind w:left="357" w:hanging="357"/>
        <w:jc w:val="both"/>
      </w:pPr>
      <w:r w:rsidRPr="00324A8C">
        <w:t>W postępowaniu odwołanie przysługuje na:</w:t>
      </w:r>
    </w:p>
    <w:p w14:paraId="462C5E8B" w14:textId="77777777" w:rsidR="00D55B29" w:rsidRPr="00324A8C" w:rsidRDefault="00D55B29">
      <w:pPr>
        <w:numPr>
          <w:ilvl w:val="2"/>
          <w:numId w:val="12"/>
        </w:numPr>
        <w:tabs>
          <w:tab w:val="left" w:pos="284"/>
        </w:tabs>
        <w:ind w:left="357" w:hanging="357"/>
        <w:jc w:val="both"/>
      </w:pPr>
      <w:r w:rsidRPr="00324A8C">
        <w:t>niezgodną z przepisami ustawy czynność zamawiającego, podjętą w postępowaniu o udzielenie zamówienia, w tym na projektowane postanowienie umowy;</w:t>
      </w:r>
    </w:p>
    <w:p w14:paraId="2F33D336" w14:textId="77777777" w:rsidR="00D55B29" w:rsidRPr="00324A8C" w:rsidRDefault="00D55B29">
      <w:pPr>
        <w:numPr>
          <w:ilvl w:val="2"/>
          <w:numId w:val="12"/>
        </w:numPr>
        <w:tabs>
          <w:tab w:val="left" w:pos="284"/>
        </w:tabs>
        <w:ind w:left="357" w:hanging="357"/>
        <w:jc w:val="both"/>
      </w:pPr>
      <w:r w:rsidRPr="00324A8C">
        <w:t>zaniechanie czynności w postępowaniu o udzielenie zamówienia, do której zamawiający był obowiązany na podstawie ustawy;</w:t>
      </w:r>
    </w:p>
    <w:p w14:paraId="723A9ADA" w14:textId="77777777" w:rsidR="00D55B29" w:rsidRPr="00324A8C" w:rsidRDefault="00D55B29">
      <w:pPr>
        <w:numPr>
          <w:ilvl w:val="3"/>
          <w:numId w:val="3"/>
        </w:numPr>
        <w:shd w:val="clear" w:color="auto" w:fill="FFFFFF"/>
        <w:tabs>
          <w:tab w:val="left" w:pos="284"/>
        </w:tabs>
        <w:autoSpaceDE w:val="0"/>
        <w:autoSpaceDN w:val="0"/>
        <w:adjustRightInd w:val="0"/>
        <w:ind w:left="357" w:hanging="357"/>
        <w:jc w:val="both"/>
      </w:pPr>
      <w:r w:rsidRPr="00324A8C">
        <w:t>Odwołanie wnosi się do Prezesa Krajowej Izby Odwoławczej w terminie:</w:t>
      </w:r>
    </w:p>
    <w:p w14:paraId="4D538E09" w14:textId="77777777" w:rsidR="00D55B29" w:rsidRPr="00324A8C" w:rsidRDefault="00D55B29">
      <w:pPr>
        <w:numPr>
          <w:ilvl w:val="2"/>
          <w:numId w:val="13"/>
        </w:numPr>
        <w:tabs>
          <w:tab w:val="left" w:pos="284"/>
          <w:tab w:val="left" w:pos="1560"/>
        </w:tabs>
        <w:ind w:left="357" w:hanging="357"/>
        <w:jc w:val="both"/>
      </w:pPr>
      <w:r w:rsidRPr="00324A8C">
        <w:t xml:space="preserve">5 dni od dnia przekazania informacji o czynności </w:t>
      </w:r>
      <w:r w:rsidR="00297787" w:rsidRPr="00324A8C">
        <w:t>Z</w:t>
      </w:r>
      <w:r w:rsidRPr="00324A8C">
        <w:t>amawiającego stanowiącej podstawę jego wniesienia, jeżeli informacja została przekazana przy użyciu środków komunikacji elektronicznej;</w:t>
      </w:r>
    </w:p>
    <w:p w14:paraId="197CDE64" w14:textId="77777777" w:rsidR="00D55B29" w:rsidRPr="00324A8C" w:rsidRDefault="00D55B29">
      <w:pPr>
        <w:numPr>
          <w:ilvl w:val="2"/>
          <w:numId w:val="13"/>
        </w:numPr>
        <w:shd w:val="clear" w:color="auto" w:fill="FFFFFF"/>
        <w:tabs>
          <w:tab w:val="left" w:pos="284"/>
          <w:tab w:val="left" w:pos="1560"/>
        </w:tabs>
        <w:autoSpaceDE w:val="0"/>
        <w:autoSpaceDN w:val="0"/>
        <w:adjustRightInd w:val="0"/>
        <w:ind w:left="357" w:hanging="357"/>
        <w:jc w:val="both"/>
      </w:pPr>
      <w:r w:rsidRPr="00324A8C">
        <w:t>10 dni od dnia przekazania informacji o czynności zamawiającego stanowiącej podstawę jego wniesienia, jeżeli informacja została przekazana w sposób inny niż przy użyciu środków komunikacji elektronicznej.</w:t>
      </w:r>
    </w:p>
    <w:p w14:paraId="666C641D" w14:textId="77777777" w:rsidR="00DC37D6" w:rsidRPr="00324A8C" w:rsidRDefault="00DC37D6" w:rsidP="008F4408"/>
    <w:p w14:paraId="674998CE" w14:textId="77777777" w:rsidR="00032884" w:rsidRPr="00324A8C" w:rsidRDefault="00032884" w:rsidP="008F4408">
      <w:pPr>
        <w:rPr>
          <w:b/>
        </w:rPr>
      </w:pPr>
      <w:r w:rsidRPr="00324A8C">
        <w:rPr>
          <w:b/>
        </w:rPr>
        <w:t>XVI.</w:t>
      </w:r>
      <w:r w:rsidRPr="00324A8C">
        <w:tab/>
      </w:r>
      <w:r w:rsidRPr="00324A8C">
        <w:rPr>
          <w:b/>
        </w:rPr>
        <w:t>Klauzula informacyjna z art. 13 RODO</w:t>
      </w:r>
    </w:p>
    <w:p w14:paraId="0D7802BC" w14:textId="77777777" w:rsidR="00D85EC5" w:rsidRPr="00324A8C" w:rsidRDefault="00D85EC5" w:rsidP="008F4408">
      <w:pPr>
        <w:rPr>
          <w:b/>
        </w:rPr>
      </w:pPr>
    </w:p>
    <w:p w14:paraId="500DAF5A" w14:textId="77777777" w:rsidR="00402050" w:rsidRPr="00324A8C" w:rsidRDefault="00402050" w:rsidP="00402050">
      <w:pPr>
        <w:jc w:val="both"/>
      </w:pPr>
      <w:r w:rsidRPr="00324A8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380CED5B" w14:textId="77777777" w:rsidR="00402050" w:rsidRPr="00324A8C" w:rsidRDefault="00402050" w:rsidP="00402050">
      <w:pPr>
        <w:jc w:val="both"/>
      </w:pPr>
    </w:p>
    <w:p w14:paraId="62FA97D8"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 xml:space="preserve">Administratorem Pani/ Pana danych osobowych jest </w:t>
      </w:r>
      <w:r w:rsidRPr="00324A8C">
        <w:t xml:space="preserve"> Bałtycka Agencja Artystyczna Bart ul. Moniuszki 12, 81-829 Sopot</w:t>
      </w:r>
      <w:r w:rsidRPr="00324A8C">
        <w:rPr>
          <w:b/>
        </w:rPr>
        <w:t>, tel. 58 555 84 00</w:t>
      </w:r>
    </w:p>
    <w:p w14:paraId="42A026DD" w14:textId="77777777" w:rsidR="00402050" w:rsidRPr="00324A8C" w:rsidRDefault="00402050">
      <w:pPr>
        <w:widowControl w:val="0"/>
        <w:numPr>
          <w:ilvl w:val="0"/>
          <w:numId w:val="33"/>
        </w:numPr>
        <w:suppressAutoHyphens/>
        <w:autoSpaceDN w:val="0"/>
        <w:jc w:val="both"/>
        <w:textAlignment w:val="baseline"/>
      </w:pPr>
      <w:r w:rsidRPr="00324A8C">
        <w:rPr>
          <w:color w:val="000000"/>
        </w:rPr>
        <w:t xml:space="preserve">Dane kontaktowe Inspektora Ochrony Danych: e-mail: </w:t>
      </w:r>
      <w:r w:rsidRPr="00324A8C">
        <w:rPr>
          <w:b/>
          <w:iCs/>
          <w:lang w:eastAsia="en-US"/>
        </w:rPr>
        <w:t>iod@bart.sopot.pl</w:t>
      </w:r>
    </w:p>
    <w:p w14:paraId="14FFCD9F" w14:textId="7EB490D1" w:rsidR="005B2BF0" w:rsidRPr="00324A8C" w:rsidRDefault="00402050">
      <w:pPr>
        <w:pStyle w:val="Akapitzlist"/>
        <w:numPr>
          <w:ilvl w:val="0"/>
          <w:numId w:val="33"/>
        </w:numPr>
        <w:suppressAutoHyphens/>
        <w:contextualSpacing/>
        <w:jc w:val="both"/>
        <w:rPr>
          <w:color w:val="000000"/>
          <w:u w:val="single"/>
        </w:rPr>
      </w:pPr>
      <w:r w:rsidRPr="00324A8C">
        <w:rPr>
          <w:color w:val="000000"/>
        </w:rPr>
        <w:t>Administrator danych osobowych przetwarza dane osobowe na podstawie art.</w:t>
      </w:r>
      <w:r w:rsidR="007A5CDD">
        <w:rPr>
          <w:color w:val="000000"/>
        </w:rPr>
        <w:t xml:space="preserve"> </w:t>
      </w:r>
      <w:r w:rsidRPr="00324A8C">
        <w:rPr>
          <w:color w:val="000000"/>
        </w:rPr>
        <w:t xml:space="preserve">6 ust. 1 lit. C RODO w celu </w:t>
      </w:r>
      <w:r w:rsidR="005B2BF0" w:rsidRPr="00324A8C">
        <w:rPr>
          <w:color w:val="000000"/>
        </w:rPr>
        <w:t xml:space="preserve">prowadzenia przedmiotowego postępowania o udzielenie zamówienia publicznego na </w:t>
      </w:r>
      <w:r w:rsidR="008B6C56" w:rsidRPr="008B6C56">
        <w:rPr>
          <w:color w:val="000000"/>
        </w:rPr>
        <w:t xml:space="preserve">sukcesywną dostawę </w:t>
      </w:r>
      <w:r w:rsidR="00336884" w:rsidRPr="0016016A">
        <w:rPr>
          <w:color w:val="000000"/>
        </w:rPr>
        <w:t>piwa</w:t>
      </w:r>
      <w:r w:rsidR="008B6C56" w:rsidRPr="0016016A">
        <w:rPr>
          <w:color w:val="000000"/>
        </w:rPr>
        <w:t xml:space="preserve"> na potrzeby Opery Leśnej przy ul. Moniuszki 12 w Sopocie </w:t>
      </w:r>
      <w:r w:rsidR="008B6C56" w:rsidRPr="008B6C56">
        <w:rPr>
          <w:color w:val="000000"/>
        </w:rPr>
        <w:t>na okres 6 miesięcy</w:t>
      </w:r>
      <w:r w:rsidR="004258C6">
        <w:rPr>
          <w:color w:val="000000"/>
        </w:rPr>
        <w:t xml:space="preserve"> </w:t>
      </w:r>
      <w:r w:rsidR="00894F58">
        <w:rPr>
          <w:color w:val="000000"/>
        </w:rPr>
        <w:t>w roku 202</w:t>
      </w:r>
      <w:r w:rsidR="001B1B5C">
        <w:rPr>
          <w:color w:val="000000"/>
        </w:rPr>
        <w:t>5</w:t>
      </w:r>
      <w:r w:rsidR="008B6C56">
        <w:rPr>
          <w:color w:val="000000"/>
        </w:rPr>
        <w:t xml:space="preserve"> </w:t>
      </w:r>
      <w:r w:rsidR="005B2BF0" w:rsidRPr="00324A8C">
        <w:rPr>
          <w:color w:val="000000"/>
        </w:rPr>
        <w:t xml:space="preserve">oraz jego rozstrzygnięcia, jak również zawarcia umowy w sprawie zamówienia publicznego oraz jej realizacji, a także udokumentowania postępowania o udzielenie zamówienia publicznego i jego archiwizacji; </w:t>
      </w:r>
    </w:p>
    <w:p w14:paraId="347FFE5E"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 xml:space="preserve">Odbiorcami Pani / Pana danych osobowych będą osoby lub podmioty, którym udostępniona zostanie dokumentacja postępowania w oparciu o art. </w:t>
      </w:r>
      <w:r w:rsidR="005B2BF0" w:rsidRPr="00324A8C">
        <w:rPr>
          <w:color w:val="000000"/>
        </w:rPr>
        <w:t>1</w:t>
      </w:r>
      <w:r w:rsidRPr="00324A8C">
        <w:rPr>
          <w:color w:val="000000"/>
        </w:rPr>
        <w:t xml:space="preserve">8 oraz art. </w:t>
      </w:r>
      <w:r w:rsidR="005B2BF0" w:rsidRPr="00324A8C">
        <w:rPr>
          <w:color w:val="000000"/>
        </w:rPr>
        <w:t>74</w:t>
      </w:r>
      <w:r w:rsidRPr="00324A8C">
        <w:rPr>
          <w:color w:val="000000"/>
        </w:rPr>
        <w:t xml:space="preserve"> ustawy z dnia 11 września 2019 r. – Prawo zamówień publicznych (t. j. Dz. U. z </w:t>
      </w:r>
      <w:r w:rsidR="007A5CDD">
        <w:rPr>
          <w:color w:val="000000"/>
        </w:rPr>
        <w:t>2023</w:t>
      </w:r>
      <w:r w:rsidRPr="00324A8C">
        <w:rPr>
          <w:color w:val="000000"/>
        </w:rPr>
        <w:t xml:space="preserve"> r. poz. </w:t>
      </w:r>
      <w:r w:rsidR="007A5CDD">
        <w:rPr>
          <w:color w:val="000000"/>
        </w:rPr>
        <w:t>1165</w:t>
      </w:r>
      <w:r w:rsidRPr="00324A8C">
        <w:rPr>
          <w:color w:val="000000"/>
        </w:rPr>
        <w:t xml:space="preserve"> ze.zm.), dalej „ustawa </w:t>
      </w:r>
      <w:proofErr w:type="spellStart"/>
      <w:r w:rsidRPr="00324A8C">
        <w:rPr>
          <w:color w:val="000000"/>
        </w:rPr>
        <w:t>Pzp</w:t>
      </w:r>
      <w:proofErr w:type="spellEnd"/>
      <w:r w:rsidRPr="00324A8C">
        <w:rPr>
          <w:color w:val="000000"/>
        </w:rPr>
        <w:t>”;</w:t>
      </w:r>
    </w:p>
    <w:p w14:paraId="2D4E1911"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 xml:space="preserve">Pani/Pana dane osobowe będą przechowywane, zgodnie z ustawą </w:t>
      </w:r>
      <w:proofErr w:type="spellStart"/>
      <w:r w:rsidRPr="00324A8C">
        <w:rPr>
          <w:color w:val="000000"/>
        </w:rPr>
        <w:t>Pzp</w:t>
      </w:r>
      <w:proofErr w:type="spellEnd"/>
      <w:r w:rsidRPr="00324A8C">
        <w:rPr>
          <w:color w:val="000000"/>
        </w:rPr>
        <w:t xml:space="preserve"> przez okres 4 lat od dnia zakończenia postępowania o udzielenie zamówienia, a jeżeli czas trwania umowy przekracza 4 lata, okres przechowywania obejmuje cały czas trwania umowy;</w:t>
      </w:r>
    </w:p>
    <w:p w14:paraId="28246E81"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 xml:space="preserve">Obowiązek podania przez Panią/Pana danych osobowych bezpośrednio Pani/ Pana dotyczących jest wymogiem ustawowym określonym w przepisach ustawy </w:t>
      </w:r>
      <w:proofErr w:type="spellStart"/>
      <w:r w:rsidRPr="00324A8C">
        <w:rPr>
          <w:color w:val="000000"/>
        </w:rPr>
        <w:t>Pzp</w:t>
      </w:r>
      <w:proofErr w:type="spellEnd"/>
      <w:r w:rsidRPr="00324A8C">
        <w:rPr>
          <w:color w:val="000000"/>
        </w:rPr>
        <w:t xml:space="preserve">, związanym z udziałem postępowania o udzielnie zamówienia publicznego, konsekwencje nie podania określonych danych wynikają z ustawy </w:t>
      </w:r>
      <w:proofErr w:type="spellStart"/>
      <w:r w:rsidRPr="00324A8C">
        <w:rPr>
          <w:color w:val="000000"/>
        </w:rPr>
        <w:t>Pzp</w:t>
      </w:r>
      <w:proofErr w:type="spellEnd"/>
      <w:r w:rsidRPr="00324A8C">
        <w:rPr>
          <w:color w:val="000000"/>
        </w:rPr>
        <w:t>;</w:t>
      </w:r>
    </w:p>
    <w:p w14:paraId="18B00FBA"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W odniesieniu do Pani/Pana danych osobowych decyzje nie będą podejmowane w sposób zautomatyzowany, stosownie do art. 22 RODO;</w:t>
      </w:r>
    </w:p>
    <w:p w14:paraId="35580346"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lastRenderedPageBreak/>
        <w:t>Pani/ Pana dane nie będą udostępniane do państwa trzeciego ani organizacji międzynarodowej;</w:t>
      </w:r>
    </w:p>
    <w:p w14:paraId="0C8270D2" w14:textId="77777777" w:rsidR="00402050" w:rsidRPr="00324A8C" w:rsidRDefault="00402050">
      <w:pPr>
        <w:pStyle w:val="Akapitzlist"/>
        <w:numPr>
          <w:ilvl w:val="0"/>
          <w:numId w:val="33"/>
        </w:numPr>
        <w:suppressAutoHyphens/>
        <w:contextualSpacing/>
        <w:jc w:val="both"/>
        <w:rPr>
          <w:color w:val="000000"/>
          <w:u w:val="single"/>
        </w:rPr>
      </w:pPr>
      <w:r w:rsidRPr="00324A8C">
        <w:rPr>
          <w:color w:val="000000"/>
        </w:rPr>
        <w:t>Posiada Pani/Pan;</w:t>
      </w:r>
    </w:p>
    <w:p w14:paraId="032EDA58" w14:textId="77777777" w:rsidR="00402050" w:rsidRPr="00324A8C" w:rsidRDefault="00402050">
      <w:pPr>
        <w:pStyle w:val="Akapitzlist"/>
        <w:numPr>
          <w:ilvl w:val="0"/>
          <w:numId w:val="34"/>
        </w:numPr>
        <w:suppressAutoHyphens/>
        <w:contextualSpacing/>
        <w:jc w:val="both"/>
        <w:rPr>
          <w:color w:val="000000"/>
        </w:rPr>
      </w:pPr>
      <w:r w:rsidRPr="00324A8C">
        <w:rPr>
          <w:color w:val="000000"/>
        </w:rPr>
        <w:t>na podstawie art. 15 RODO prawo dostępu do danych osobowych Pani/Pana dotyczących;</w:t>
      </w:r>
    </w:p>
    <w:p w14:paraId="377B2255" w14:textId="77777777" w:rsidR="00402050" w:rsidRPr="00324A8C" w:rsidRDefault="00402050">
      <w:pPr>
        <w:pStyle w:val="Akapitzlist"/>
        <w:numPr>
          <w:ilvl w:val="0"/>
          <w:numId w:val="34"/>
        </w:numPr>
        <w:suppressAutoHyphens/>
        <w:contextualSpacing/>
        <w:jc w:val="both"/>
        <w:rPr>
          <w:color w:val="000000"/>
        </w:rPr>
      </w:pPr>
      <w:r w:rsidRPr="00324A8C">
        <w:rPr>
          <w:color w:val="000000"/>
        </w:rPr>
        <w:t xml:space="preserve">na podstawie art. 16 RODO prawo do sprostowania Pani/Pana danych osobowych*; </w:t>
      </w:r>
    </w:p>
    <w:p w14:paraId="09E0F1D9" w14:textId="77777777" w:rsidR="00402050" w:rsidRPr="00324A8C" w:rsidRDefault="00402050">
      <w:pPr>
        <w:pStyle w:val="Akapitzlist"/>
        <w:numPr>
          <w:ilvl w:val="0"/>
          <w:numId w:val="34"/>
        </w:numPr>
        <w:suppressAutoHyphens/>
        <w:contextualSpacing/>
        <w:jc w:val="both"/>
        <w:rPr>
          <w:color w:val="000000"/>
        </w:rPr>
      </w:pPr>
      <w:r w:rsidRPr="00324A8C">
        <w:rPr>
          <w:color w:val="000000"/>
        </w:rPr>
        <w:t>na podstawie art. 18 RODO prawo do żądania od administratora ograniczenia przetwarzania danych osobowych z zastrzeżeniem przypadków, o których mowa w art. 18 ust. 2 RODO**;</w:t>
      </w:r>
    </w:p>
    <w:p w14:paraId="15AAC995" w14:textId="77777777" w:rsidR="00402050" w:rsidRPr="00324A8C" w:rsidRDefault="00402050">
      <w:pPr>
        <w:pStyle w:val="Akapitzlist"/>
        <w:numPr>
          <w:ilvl w:val="0"/>
          <w:numId w:val="34"/>
        </w:numPr>
        <w:suppressAutoHyphens/>
        <w:contextualSpacing/>
        <w:jc w:val="both"/>
        <w:rPr>
          <w:color w:val="000000"/>
        </w:rPr>
      </w:pPr>
      <w:r w:rsidRPr="00324A8C">
        <w:rPr>
          <w:color w:val="000000"/>
        </w:rPr>
        <w:t>prawo do wniesienia skargi do Prezesa Urzędu Ochrony Danych Osobowych, gdy uzna Pani/Pan, że przetwarzanie danych osobowych Pani/Pana dotyczących narusza przepisy RODO;</w:t>
      </w:r>
    </w:p>
    <w:p w14:paraId="54041200" w14:textId="77777777" w:rsidR="00402050" w:rsidRPr="00324A8C" w:rsidRDefault="00402050">
      <w:pPr>
        <w:pStyle w:val="Akapitzlist"/>
        <w:numPr>
          <w:ilvl w:val="0"/>
          <w:numId w:val="33"/>
        </w:numPr>
        <w:suppressAutoHyphens/>
        <w:contextualSpacing/>
        <w:jc w:val="both"/>
        <w:rPr>
          <w:color w:val="000000"/>
        </w:rPr>
      </w:pPr>
      <w:r w:rsidRPr="00324A8C">
        <w:rPr>
          <w:color w:val="000000"/>
        </w:rPr>
        <w:t>Nie przysługuje Pani/ Panu;</w:t>
      </w:r>
    </w:p>
    <w:p w14:paraId="3B335EAB" w14:textId="77777777" w:rsidR="00402050" w:rsidRPr="00324A8C" w:rsidRDefault="00402050">
      <w:pPr>
        <w:pStyle w:val="Akapitzlist"/>
        <w:numPr>
          <w:ilvl w:val="0"/>
          <w:numId w:val="35"/>
        </w:numPr>
        <w:suppressAutoHyphens/>
        <w:contextualSpacing/>
        <w:jc w:val="both"/>
        <w:rPr>
          <w:color w:val="000000"/>
        </w:rPr>
      </w:pPr>
      <w:r w:rsidRPr="00324A8C">
        <w:rPr>
          <w:color w:val="000000"/>
        </w:rPr>
        <w:t>z art.17 ust. 3 lit. b, d lub e RODO prawo do usunięcia danych osobowych;</w:t>
      </w:r>
    </w:p>
    <w:p w14:paraId="3CC3A9B4" w14:textId="77777777" w:rsidR="00402050" w:rsidRPr="00324A8C" w:rsidRDefault="00402050">
      <w:pPr>
        <w:pStyle w:val="Akapitzlist"/>
        <w:numPr>
          <w:ilvl w:val="0"/>
          <w:numId w:val="35"/>
        </w:numPr>
        <w:suppressAutoHyphens/>
        <w:contextualSpacing/>
        <w:jc w:val="both"/>
        <w:rPr>
          <w:color w:val="000000"/>
        </w:rPr>
      </w:pPr>
      <w:r w:rsidRPr="00324A8C">
        <w:rPr>
          <w:color w:val="000000"/>
        </w:rPr>
        <w:t>prawo do przenoszenia danych osobowych, o których mowa w art.20 RODO;</w:t>
      </w:r>
    </w:p>
    <w:p w14:paraId="3952213A" w14:textId="77777777" w:rsidR="00402050" w:rsidRPr="00324A8C" w:rsidRDefault="00402050">
      <w:pPr>
        <w:pStyle w:val="Akapitzlist"/>
        <w:numPr>
          <w:ilvl w:val="0"/>
          <w:numId w:val="35"/>
        </w:numPr>
        <w:suppressAutoHyphens/>
        <w:contextualSpacing/>
        <w:jc w:val="both"/>
        <w:rPr>
          <w:color w:val="000000"/>
        </w:rPr>
      </w:pPr>
      <w:r w:rsidRPr="00324A8C">
        <w:rPr>
          <w:color w:val="000000"/>
        </w:rPr>
        <w:t>na podstawie art.21 RODO prawo sprzeciwu, wobec przetwarzania danych osobowych, gdyż podstawa prawną przetwarzania Pani/Pana danych jest art.6 ust.1 lit. C RODO.</w:t>
      </w:r>
    </w:p>
    <w:p w14:paraId="1ED188D0" w14:textId="77777777" w:rsidR="00402050" w:rsidRPr="00324A8C" w:rsidRDefault="00402050" w:rsidP="00402050">
      <w:pPr>
        <w:jc w:val="both"/>
        <w:rPr>
          <w:color w:val="000000"/>
        </w:rPr>
      </w:pPr>
      <w:r w:rsidRPr="00324A8C">
        <w:rPr>
          <w:color w:val="000000"/>
        </w:rPr>
        <w:t xml:space="preserve">  </w:t>
      </w:r>
    </w:p>
    <w:p w14:paraId="677A45C3" w14:textId="77777777" w:rsidR="00402050" w:rsidRPr="00324A8C" w:rsidRDefault="00402050" w:rsidP="00402050">
      <w:pPr>
        <w:jc w:val="both"/>
        <w:rPr>
          <w:color w:val="000000"/>
        </w:rPr>
      </w:pPr>
    </w:p>
    <w:p w14:paraId="58D33E81" w14:textId="77777777" w:rsidR="00402050" w:rsidRPr="00324A8C" w:rsidRDefault="00402050" w:rsidP="00402050">
      <w:pPr>
        <w:jc w:val="both"/>
        <w:rPr>
          <w:color w:val="000000"/>
        </w:rPr>
      </w:pPr>
      <w:r w:rsidRPr="00324A8C">
        <w:rPr>
          <w:color w:val="000000"/>
        </w:rPr>
        <w:t>Jednocześnie Zamawiający przypomina o ciążący</w:t>
      </w:r>
      <w:r w:rsidR="00E12F32">
        <w:rPr>
          <w:color w:val="000000"/>
        </w:rPr>
        <w:t>m</w:t>
      </w:r>
      <w:r w:rsidRPr="00324A8C">
        <w:rPr>
          <w:color w:val="000000"/>
        </w:rPr>
        <w:t xml:space="preserve">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24A8C">
        <w:rPr>
          <w:color w:val="000000"/>
        </w:rPr>
        <w:t>wyłączeń</w:t>
      </w:r>
      <w:proofErr w:type="spellEnd"/>
      <w:r w:rsidRPr="00324A8C">
        <w:rPr>
          <w:color w:val="000000"/>
        </w:rPr>
        <w:t>, o których mowa w art.14 ust. 5 RODO. Oświadczenie stanowi integralną część formularza ofertowego.</w:t>
      </w:r>
    </w:p>
    <w:p w14:paraId="3B11AD96" w14:textId="77777777" w:rsidR="00402050" w:rsidRPr="00324A8C" w:rsidRDefault="00402050" w:rsidP="00402050">
      <w:pPr>
        <w:jc w:val="both"/>
        <w:rPr>
          <w:color w:val="000000"/>
        </w:rPr>
      </w:pPr>
    </w:p>
    <w:p w14:paraId="303D1B5A" w14:textId="77777777" w:rsidR="00402050" w:rsidRPr="00324A8C" w:rsidRDefault="00402050" w:rsidP="00402050">
      <w:pPr>
        <w:jc w:val="both"/>
        <w:rPr>
          <w:i/>
          <w:iCs/>
          <w:color w:val="000000"/>
        </w:rPr>
      </w:pPr>
      <w:r w:rsidRPr="00324A8C">
        <w:rPr>
          <w:b/>
          <w:bCs/>
          <w:color w:val="000000"/>
        </w:rPr>
        <w:t>*</w:t>
      </w:r>
      <w:r w:rsidRPr="00324A8C">
        <w:rPr>
          <w:b/>
          <w:bCs/>
          <w:i/>
          <w:iCs/>
          <w:color w:val="000000"/>
        </w:rPr>
        <w:t>Wyjaśnienie</w:t>
      </w:r>
      <w:r w:rsidRPr="00324A8C">
        <w:rPr>
          <w:i/>
          <w:iCs/>
          <w:color w:val="000000"/>
        </w:rPr>
        <w:t xml:space="preserve">: skorzystanie z prawa do sprostowania nie może skutkować zmianą wyniku postępowania o udzielenie zamówienia publicznego ani zmianą postanowień umowy w zakresie nie zgodnym z ustawa </w:t>
      </w:r>
      <w:proofErr w:type="spellStart"/>
      <w:r w:rsidRPr="00324A8C">
        <w:rPr>
          <w:i/>
          <w:iCs/>
          <w:color w:val="000000"/>
        </w:rPr>
        <w:t>Pzp</w:t>
      </w:r>
      <w:proofErr w:type="spellEnd"/>
      <w:r w:rsidRPr="00324A8C">
        <w:rPr>
          <w:i/>
          <w:iCs/>
          <w:color w:val="000000"/>
        </w:rPr>
        <w:t xml:space="preserve"> oraz nie może naruszać integralności protokołu oraz jego załączników.</w:t>
      </w:r>
    </w:p>
    <w:p w14:paraId="334F0697" w14:textId="77777777" w:rsidR="00402050" w:rsidRPr="00324A8C" w:rsidRDefault="00402050" w:rsidP="00402050">
      <w:pPr>
        <w:jc w:val="both"/>
        <w:rPr>
          <w:i/>
          <w:iCs/>
          <w:color w:val="000000"/>
        </w:rPr>
      </w:pPr>
      <w:r w:rsidRPr="00324A8C">
        <w:rPr>
          <w:b/>
          <w:bCs/>
          <w:color w:val="000000"/>
        </w:rPr>
        <w:t>**</w:t>
      </w:r>
      <w:r w:rsidRPr="00324A8C">
        <w:rPr>
          <w:b/>
          <w:bCs/>
          <w:i/>
          <w:iCs/>
          <w:color w:val="000000"/>
        </w:rPr>
        <w:t xml:space="preserve">Wyjaśnienie: </w:t>
      </w:r>
      <w:r w:rsidRPr="00324A8C">
        <w:rPr>
          <w:i/>
          <w:iCs/>
          <w:color w:val="00000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BC9FDA" w14:textId="77777777" w:rsidR="00402050" w:rsidRPr="00324A8C" w:rsidRDefault="00402050" w:rsidP="008F4408">
      <w:pPr>
        <w:rPr>
          <w:b/>
          <w:highlight w:val="yellow"/>
        </w:rPr>
      </w:pPr>
    </w:p>
    <w:p w14:paraId="544D5598" w14:textId="77777777" w:rsidR="00032884" w:rsidRPr="00324A8C" w:rsidRDefault="003C6B65" w:rsidP="008F4408">
      <w:pPr>
        <w:tabs>
          <w:tab w:val="left" w:pos="1000"/>
        </w:tabs>
        <w:ind w:left="567" w:hanging="283"/>
        <w:rPr>
          <w:b/>
        </w:rPr>
      </w:pPr>
      <w:r w:rsidRPr="00324A8C">
        <w:rPr>
          <w:b/>
        </w:rPr>
        <w:t>X</w:t>
      </w:r>
      <w:r w:rsidR="00402050" w:rsidRPr="00324A8C">
        <w:rPr>
          <w:b/>
        </w:rPr>
        <w:t>VII</w:t>
      </w:r>
      <w:r w:rsidR="00032884" w:rsidRPr="00324A8C">
        <w:rPr>
          <w:b/>
        </w:rPr>
        <w:t>.</w:t>
      </w:r>
      <w:r w:rsidR="00032884" w:rsidRPr="00324A8C">
        <w:tab/>
      </w:r>
      <w:r w:rsidR="00032884" w:rsidRPr="00324A8C">
        <w:rPr>
          <w:b/>
        </w:rPr>
        <w:t>POSTANOWIENIA KOŃCOWE.</w:t>
      </w:r>
    </w:p>
    <w:p w14:paraId="35D99B89" w14:textId="77777777" w:rsidR="00032884" w:rsidRPr="00324A8C" w:rsidRDefault="00032884" w:rsidP="008F4408">
      <w:pPr>
        <w:ind w:left="567" w:hanging="283"/>
      </w:pPr>
    </w:p>
    <w:p w14:paraId="78309F26" w14:textId="77777777" w:rsidR="00032884" w:rsidRPr="00324A8C" w:rsidRDefault="00032884">
      <w:pPr>
        <w:numPr>
          <w:ilvl w:val="0"/>
          <w:numId w:val="2"/>
        </w:numPr>
        <w:tabs>
          <w:tab w:val="left" w:pos="284"/>
        </w:tabs>
        <w:ind w:left="567" w:hanging="283"/>
        <w:rPr>
          <w:b/>
        </w:rPr>
      </w:pPr>
      <w:r w:rsidRPr="00324A8C">
        <w:t>Zamawiający nie dopuszcza składania ofert wariantowych.</w:t>
      </w:r>
    </w:p>
    <w:p w14:paraId="7C566079" w14:textId="77777777" w:rsidR="00032884" w:rsidRPr="00324A8C" w:rsidRDefault="00032884">
      <w:pPr>
        <w:numPr>
          <w:ilvl w:val="0"/>
          <w:numId w:val="2"/>
        </w:numPr>
        <w:tabs>
          <w:tab w:val="left" w:pos="284"/>
        </w:tabs>
        <w:ind w:left="567" w:hanging="283"/>
        <w:rPr>
          <w:b/>
        </w:rPr>
      </w:pPr>
      <w:r w:rsidRPr="00324A8C">
        <w:t>Zamawiający nie przewiduje rozliczeń między zamawiającym a wykonawcą w walutach obcych.</w:t>
      </w:r>
    </w:p>
    <w:p w14:paraId="18C002E9" w14:textId="77777777" w:rsidR="00032884" w:rsidRPr="00324A8C" w:rsidRDefault="00032884">
      <w:pPr>
        <w:numPr>
          <w:ilvl w:val="0"/>
          <w:numId w:val="2"/>
        </w:numPr>
        <w:tabs>
          <w:tab w:val="left" w:pos="284"/>
        </w:tabs>
        <w:ind w:left="567" w:hanging="283"/>
        <w:rPr>
          <w:b/>
        </w:rPr>
      </w:pPr>
      <w:r w:rsidRPr="00324A8C">
        <w:t>Zamawiający nie przewiduje aukcji elektronicznej.</w:t>
      </w:r>
    </w:p>
    <w:p w14:paraId="193C6F5A" w14:textId="77777777" w:rsidR="00032884" w:rsidRPr="00324A8C" w:rsidRDefault="00032884">
      <w:pPr>
        <w:numPr>
          <w:ilvl w:val="0"/>
          <w:numId w:val="2"/>
        </w:numPr>
        <w:tabs>
          <w:tab w:val="left" w:pos="284"/>
        </w:tabs>
        <w:ind w:left="567" w:hanging="283"/>
        <w:rPr>
          <w:b/>
        </w:rPr>
      </w:pPr>
      <w:r w:rsidRPr="00324A8C">
        <w:t>Zamawiający nie przewiduje zwrotu kosztów udziału w postępowaniu.</w:t>
      </w:r>
    </w:p>
    <w:p w14:paraId="3E8886D8" w14:textId="77777777" w:rsidR="00032884" w:rsidRPr="00324A8C" w:rsidRDefault="00032884">
      <w:pPr>
        <w:numPr>
          <w:ilvl w:val="0"/>
          <w:numId w:val="2"/>
        </w:numPr>
        <w:tabs>
          <w:tab w:val="left" w:pos="284"/>
        </w:tabs>
        <w:ind w:left="567" w:hanging="283"/>
        <w:jc w:val="both"/>
        <w:rPr>
          <w:b/>
        </w:rPr>
      </w:pPr>
      <w:r w:rsidRPr="00324A8C">
        <w:t>Zamawiający przewiduje możliwość dokonywania istotnych zmian postanowień umowy, także w stosunku do treści oferty, na podstawie której dokonano wyboru Wykonawcy, w szczególności w przypadkach wskazanych w umowie.</w:t>
      </w:r>
    </w:p>
    <w:p w14:paraId="16A9DA52" w14:textId="77777777" w:rsidR="00032884" w:rsidRPr="00324A8C" w:rsidRDefault="00032884" w:rsidP="008F4408"/>
    <w:p w14:paraId="0D294B11" w14:textId="77777777" w:rsidR="00032884" w:rsidRPr="00324A8C" w:rsidRDefault="00032884" w:rsidP="008F4408">
      <w:bookmarkStart w:id="5" w:name="page10"/>
      <w:bookmarkEnd w:id="5"/>
    </w:p>
    <w:p w14:paraId="04318566" w14:textId="77777777" w:rsidR="00032884" w:rsidRPr="00324A8C" w:rsidRDefault="003C6B65" w:rsidP="008F4408">
      <w:pPr>
        <w:tabs>
          <w:tab w:val="left" w:pos="567"/>
        </w:tabs>
        <w:rPr>
          <w:b/>
        </w:rPr>
      </w:pPr>
      <w:r w:rsidRPr="00324A8C">
        <w:rPr>
          <w:b/>
        </w:rPr>
        <w:t>X</w:t>
      </w:r>
      <w:r w:rsidR="00AB371F">
        <w:rPr>
          <w:b/>
        </w:rPr>
        <w:t>VIII</w:t>
      </w:r>
      <w:r w:rsidR="00032884" w:rsidRPr="00324A8C">
        <w:rPr>
          <w:b/>
        </w:rPr>
        <w:t>.</w:t>
      </w:r>
      <w:r w:rsidR="00032884" w:rsidRPr="00324A8C">
        <w:tab/>
      </w:r>
      <w:r w:rsidR="00032884" w:rsidRPr="00324A8C">
        <w:rPr>
          <w:b/>
        </w:rPr>
        <w:t>ZAŁĄCZNIKI.</w:t>
      </w:r>
    </w:p>
    <w:p w14:paraId="7AD752B2" w14:textId="77777777" w:rsidR="00032884" w:rsidRPr="00324A8C" w:rsidRDefault="00032884" w:rsidP="008F4408"/>
    <w:p w14:paraId="318C8328" w14:textId="31CE91FB" w:rsidR="00FF32B4" w:rsidRDefault="00E846A2">
      <w:pPr>
        <w:numPr>
          <w:ilvl w:val="0"/>
          <w:numId w:val="14"/>
        </w:numPr>
      </w:pPr>
      <w:r>
        <w:t>f</w:t>
      </w:r>
      <w:r w:rsidR="00FF32B4">
        <w:t>ormularz</w:t>
      </w:r>
      <w:r>
        <w:t xml:space="preserve"> </w:t>
      </w:r>
      <w:r w:rsidR="002F1CA9">
        <w:t xml:space="preserve">cenowy </w:t>
      </w:r>
      <w:r w:rsidR="00FF32B4">
        <w:t>– załącznik nr 1</w:t>
      </w:r>
    </w:p>
    <w:p w14:paraId="74C4C062" w14:textId="051A0400" w:rsidR="00032884" w:rsidRPr="00324A8C" w:rsidRDefault="00032884" w:rsidP="008F4408">
      <w:pPr>
        <w:numPr>
          <w:ilvl w:val="0"/>
          <w:numId w:val="14"/>
        </w:numPr>
        <w:sectPr w:rsidR="00032884" w:rsidRPr="00324A8C" w:rsidSect="0029534A">
          <w:footerReference w:type="default" r:id="rId9"/>
          <w:pgSz w:w="11900" w:h="16838"/>
          <w:pgMar w:top="1413" w:right="1406" w:bottom="418" w:left="989" w:header="0" w:footer="0" w:gutter="0"/>
          <w:cols w:space="0" w:equalWidth="0">
            <w:col w:w="9511"/>
          </w:cols>
          <w:docGrid w:linePitch="360"/>
        </w:sectPr>
      </w:pPr>
      <w:r w:rsidRPr="00324A8C">
        <w:t>wzór umowy</w:t>
      </w:r>
      <w:r w:rsidR="000703FD">
        <w:t xml:space="preserve"> ramowej</w:t>
      </w:r>
      <w:r w:rsidR="00EF5891" w:rsidRPr="00324A8C">
        <w:t xml:space="preserve"> – załącznik nr </w:t>
      </w:r>
      <w:r w:rsidR="002F1CA9">
        <w:t>2</w:t>
      </w:r>
      <w:r w:rsidR="000E2D54" w:rsidRPr="00324A8C">
        <w:t>.</w:t>
      </w:r>
    </w:p>
    <w:p w14:paraId="0E3B51D5" w14:textId="083123F6" w:rsidR="00147E77" w:rsidRDefault="00147E77" w:rsidP="00147E77">
      <w:pPr>
        <w:rPr>
          <w:b/>
        </w:rPr>
      </w:pPr>
      <w:r>
        <w:rPr>
          <w:b/>
        </w:rPr>
        <w:lastRenderedPageBreak/>
        <w:t xml:space="preserve">Załącznik nr </w:t>
      </w:r>
      <w:r w:rsidR="002F1CA9">
        <w:rPr>
          <w:b/>
        </w:rPr>
        <w:t>1</w:t>
      </w:r>
    </w:p>
    <w:tbl>
      <w:tblPr>
        <w:tblW w:w="11377" w:type="dxa"/>
        <w:jc w:val="center"/>
        <w:tblCellMar>
          <w:left w:w="70" w:type="dxa"/>
          <w:right w:w="70" w:type="dxa"/>
        </w:tblCellMar>
        <w:tblLook w:val="04A0" w:firstRow="1" w:lastRow="0" w:firstColumn="1" w:lastColumn="0" w:noHBand="0" w:noVBand="1"/>
      </w:tblPr>
      <w:tblGrid>
        <w:gridCol w:w="396"/>
        <w:gridCol w:w="690"/>
        <w:gridCol w:w="2311"/>
        <w:gridCol w:w="1495"/>
        <w:gridCol w:w="929"/>
        <w:gridCol w:w="1151"/>
        <w:gridCol w:w="953"/>
        <w:gridCol w:w="1151"/>
        <w:gridCol w:w="2301"/>
      </w:tblGrid>
      <w:tr w:rsidR="00C0609C" w:rsidRPr="009E1C2A" w14:paraId="2C7880E9" w14:textId="77777777" w:rsidTr="000A0CE0">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BF2230" w14:textId="77777777" w:rsidR="0050069D" w:rsidRPr="009E1C2A" w:rsidRDefault="0050069D">
            <w:pPr>
              <w:jc w:val="center"/>
              <w:rPr>
                <w:color w:val="000000"/>
                <w:sz w:val="20"/>
                <w:szCs w:val="20"/>
              </w:rPr>
            </w:pPr>
            <w:r w:rsidRPr="009E1C2A">
              <w:rPr>
                <w:color w:val="000000"/>
                <w:sz w:val="20"/>
                <w:szCs w:val="20"/>
              </w:rPr>
              <w:t>l.p.</w:t>
            </w:r>
          </w:p>
        </w:tc>
        <w:tc>
          <w:tcPr>
            <w:tcW w:w="30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38F3BB2" w14:textId="77777777" w:rsidR="0050069D" w:rsidRPr="009E1C2A" w:rsidRDefault="0050069D">
            <w:pPr>
              <w:jc w:val="center"/>
              <w:rPr>
                <w:color w:val="000000"/>
                <w:sz w:val="20"/>
                <w:szCs w:val="20"/>
              </w:rPr>
            </w:pPr>
            <w:r w:rsidRPr="009E1C2A">
              <w:rPr>
                <w:color w:val="000000"/>
                <w:sz w:val="20"/>
                <w:szCs w:val="20"/>
              </w:rPr>
              <w:t>Nazwa</w:t>
            </w:r>
            <w:r>
              <w:rPr>
                <w:color w:val="000000"/>
                <w:sz w:val="20"/>
                <w:szCs w:val="20"/>
              </w:rPr>
              <w:t>/rodzaj</w:t>
            </w:r>
            <w:r w:rsidRPr="009E1C2A">
              <w:rPr>
                <w:color w:val="000000"/>
                <w:sz w:val="20"/>
                <w:szCs w:val="20"/>
              </w:rPr>
              <w:t xml:space="preserve"> </w:t>
            </w:r>
            <w:r>
              <w:rPr>
                <w:color w:val="000000"/>
                <w:sz w:val="20"/>
                <w:szCs w:val="20"/>
              </w:rPr>
              <w:t>p</w:t>
            </w:r>
            <w:r>
              <w:rPr>
                <w:sz w:val="20"/>
                <w:szCs w:val="20"/>
              </w:rPr>
              <w:t>roduktu</w:t>
            </w:r>
          </w:p>
        </w:tc>
        <w:tc>
          <w:tcPr>
            <w:tcW w:w="1495" w:type="dxa"/>
            <w:tcBorders>
              <w:top w:val="single" w:sz="4" w:space="0" w:color="auto"/>
              <w:left w:val="nil"/>
              <w:bottom w:val="single" w:sz="4" w:space="0" w:color="auto"/>
              <w:right w:val="single" w:sz="4" w:space="0" w:color="auto"/>
            </w:tcBorders>
            <w:shd w:val="clear" w:color="000000" w:fill="D9D9D9"/>
            <w:vAlign w:val="center"/>
          </w:tcPr>
          <w:p w14:paraId="28F1CE3E" w14:textId="2BC8D81B" w:rsidR="0050069D" w:rsidRPr="009E1C2A" w:rsidRDefault="00B609B1">
            <w:pPr>
              <w:jc w:val="center"/>
              <w:rPr>
                <w:color w:val="000000"/>
                <w:sz w:val="20"/>
                <w:szCs w:val="20"/>
              </w:rPr>
            </w:pPr>
            <w:r>
              <w:rPr>
                <w:color w:val="000000"/>
                <w:sz w:val="20"/>
                <w:szCs w:val="20"/>
              </w:rPr>
              <w:t>O</w:t>
            </w:r>
            <w:r>
              <w:rPr>
                <w:sz w:val="20"/>
                <w:szCs w:val="20"/>
              </w:rPr>
              <w:t xml:space="preserve">rientacyjne zapotrzebowanie na </w:t>
            </w:r>
            <w:r w:rsidR="00974E97">
              <w:rPr>
                <w:sz w:val="20"/>
                <w:szCs w:val="20"/>
              </w:rPr>
              <w:t>6</w:t>
            </w:r>
            <w:r>
              <w:rPr>
                <w:sz w:val="20"/>
                <w:szCs w:val="20"/>
              </w:rPr>
              <w:t xml:space="preserve"> miesięcy</w:t>
            </w:r>
          </w:p>
        </w:tc>
        <w:tc>
          <w:tcPr>
            <w:tcW w:w="929" w:type="dxa"/>
            <w:tcBorders>
              <w:top w:val="single" w:sz="4" w:space="0" w:color="auto"/>
              <w:left w:val="nil"/>
              <w:bottom w:val="single" w:sz="4" w:space="0" w:color="auto"/>
              <w:right w:val="single" w:sz="4" w:space="0" w:color="auto"/>
            </w:tcBorders>
            <w:shd w:val="clear" w:color="000000" w:fill="D9D9D9"/>
            <w:noWrap/>
            <w:vAlign w:val="center"/>
            <w:hideMark/>
          </w:tcPr>
          <w:p w14:paraId="5F81EB4D" w14:textId="77777777" w:rsidR="0050069D" w:rsidRPr="009E1C2A" w:rsidRDefault="00B609B1">
            <w:pPr>
              <w:jc w:val="center"/>
              <w:rPr>
                <w:color w:val="000000"/>
                <w:sz w:val="20"/>
                <w:szCs w:val="20"/>
              </w:rPr>
            </w:pPr>
            <w:r>
              <w:rPr>
                <w:color w:val="000000"/>
                <w:sz w:val="20"/>
                <w:szCs w:val="20"/>
              </w:rPr>
              <w:t>Jednostka miary/za szt.</w:t>
            </w:r>
          </w:p>
        </w:tc>
        <w:tc>
          <w:tcPr>
            <w:tcW w:w="1151" w:type="dxa"/>
            <w:tcBorders>
              <w:top w:val="single" w:sz="4" w:space="0" w:color="auto"/>
              <w:left w:val="nil"/>
              <w:bottom w:val="single" w:sz="4" w:space="0" w:color="auto"/>
              <w:right w:val="single" w:sz="4" w:space="0" w:color="auto"/>
            </w:tcBorders>
            <w:shd w:val="clear" w:color="000000" w:fill="D9D9D9"/>
            <w:noWrap/>
            <w:vAlign w:val="center"/>
            <w:hideMark/>
          </w:tcPr>
          <w:p w14:paraId="162CCD74" w14:textId="77777777" w:rsidR="0050069D" w:rsidRPr="009E1C2A" w:rsidRDefault="00B609B1">
            <w:pPr>
              <w:jc w:val="center"/>
              <w:rPr>
                <w:color w:val="000000"/>
                <w:sz w:val="20"/>
                <w:szCs w:val="20"/>
              </w:rPr>
            </w:pPr>
            <w:r>
              <w:rPr>
                <w:color w:val="000000"/>
                <w:sz w:val="20"/>
                <w:szCs w:val="20"/>
              </w:rPr>
              <w:t>Cena jednostkowa netto (zł)</w:t>
            </w:r>
          </w:p>
        </w:tc>
        <w:tc>
          <w:tcPr>
            <w:tcW w:w="953" w:type="dxa"/>
            <w:tcBorders>
              <w:top w:val="single" w:sz="4" w:space="0" w:color="auto"/>
              <w:left w:val="nil"/>
              <w:bottom w:val="single" w:sz="4" w:space="0" w:color="auto"/>
              <w:right w:val="single" w:sz="4" w:space="0" w:color="auto"/>
            </w:tcBorders>
            <w:shd w:val="clear" w:color="000000" w:fill="D9D9D9"/>
            <w:noWrap/>
            <w:vAlign w:val="center"/>
            <w:hideMark/>
          </w:tcPr>
          <w:p w14:paraId="4FD2A4DF" w14:textId="77777777" w:rsidR="0050069D" w:rsidRPr="009E1C2A" w:rsidRDefault="00B609B1">
            <w:pPr>
              <w:jc w:val="center"/>
              <w:rPr>
                <w:color w:val="000000"/>
                <w:sz w:val="20"/>
                <w:szCs w:val="20"/>
              </w:rPr>
            </w:pPr>
            <w:r>
              <w:rPr>
                <w:color w:val="000000"/>
                <w:sz w:val="20"/>
                <w:szCs w:val="20"/>
              </w:rPr>
              <w:t>S</w:t>
            </w:r>
            <w:r>
              <w:rPr>
                <w:sz w:val="20"/>
                <w:szCs w:val="20"/>
              </w:rPr>
              <w:t>tawka VAT</w:t>
            </w:r>
          </w:p>
        </w:tc>
        <w:tc>
          <w:tcPr>
            <w:tcW w:w="1151" w:type="dxa"/>
            <w:tcBorders>
              <w:top w:val="single" w:sz="4" w:space="0" w:color="auto"/>
              <w:left w:val="nil"/>
              <w:bottom w:val="single" w:sz="4" w:space="0" w:color="auto"/>
              <w:right w:val="single" w:sz="4" w:space="0" w:color="auto"/>
            </w:tcBorders>
            <w:shd w:val="clear" w:color="000000" w:fill="D9D9D9"/>
            <w:noWrap/>
            <w:vAlign w:val="center"/>
            <w:hideMark/>
          </w:tcPr>
          <w:p w14:paraId="5F0BCEA9" w14:textId="77777777" w:rsidR="0050069D" w:rsidRPr="009E1C2A" w:rsidRDefault="00B609B1">
            <w:pPr>
              <w:jc w:val="center"/>
              <w:rPr>
                <w:color w:val="000000"/>
                <w:sz w:val="20"/>
                <w:szCs w:val="20"/>
              </w:rPr>
            </w:pPr>
            <w:r>
              <w:rPr>
                <w:color w:val="000000"/>
                <w:sz w:val="20"/>
                <w:szCs w:val="20"/>
              </w:rPr>
              <w:t>Cena jednostkowa brutto (zł)</w:t>
            </w:r>
          </w:p>
        </w:tc>
        <w:tc>
          <w:tcPr>
            <w:tcW w:w="2301" w:type="dxa"/>
            <w:tcBorders>
              <w:top w:val="single" w:sz="4" w:space="0" w:color="auto"/>
              <w:left w:val="nil"/>
              <w:bottom w:val="single" w:sz="4" w:space="0" w:color="auto"/>
              <w:right w:val="single" w:sz="4" w:space="0" w:color="auto"/>
            </w:tcBorders>
            <w:shd w:val="clear" w:color="000000" w:fill="D9D9D9"/>
            <w:vAlign w:val="center"/>
          </w:tcPr>
          <w:p w14:paraId="63040674" w14:textId="03A3B7C7" w:rsidR="0050069D" w:rsidRDefault="006D3492">
            <w:pPr>
              <w:jc w:val="center"/>
              <w:rPr>
                <w:color w:val="000000"/>
                <w:sz w:val="20"/>
                <w:szCs w:val="20"/>
              </w:rPr>
            </w:pPr>
            <w:r>
              <w:rPr>
                <w:color w:val="000000"/>
                <w:sz w:val="20"/>
                <w:szCs w:val="20"/>
              </w:rPr>
              <w:t>Łączna w</w:t>
            </w:r>
            <w:r w:rsidR="00B609B1">
              <w:rPr>
                <w:color w:val="000000"/>
                <w:sz w:val="20"/>
                <w:szCs w:val="20"/>
              </w:rPr>
              <w:t>artość</w:t>
            </w:r>
            <w:r w:rsidR="00B609B1" w:rsidRPr="009E1C2A">
              <w:rPr>
                <w:color w:val="000000"/>
                <w:sz w:val="20"/>
                <w:szCs w:val="20"/>
              </w:rPr>
              <w:t xml:space="preserve"> </w:t>
            </w:r>
            <w:r w:rsidR="00B609B1">
              <w:rPr>
                <w:color w:val="000000"/>
                <w:sz w:val="20"/>
                <w:szCs w:val="20"/>
              </w:rPr>
              <w:t>brutto (zł)</w:t>
            </w:r>
          </w:p>
        </w:tc>
      </w:tr>
      <w:tr w:rsidR="00C0609C" w:rsidRPr="009E1C2A" w14:paraId="3E670B86"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62C49" w14:textId="77777777" w:rsidR="0050069D" w:rsidRPr="009E1C2A" w:rsidRDefault="0050069D">
            <w:pPr>
              <w:jc w:val="center"/>
              <w:rPr>
                <w:color w:val="000000"/>
                <w:sz w:val="20"/>
                <w:szCs w:val="20"/>
              </w:rPr>
            </w:pPr>
            <w:r w:rsidRPr="009E1C2A">
              <w:rPr>
                <w:color w:val="000000"/>
                <w:sz w:val="20"/>
                <w:szCs w:val="20"/>
              </w:rPr>
              <w:t>1</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30FE7" w14:textId="77777777" w:rsidR="00D74CA0" w:rsidRDefault="00D74CA0">
            <w:pPr>
              <w:rPr>
                <w:rFonts w:ascii="Cambria" w:hAnsi="Cambria" w:cs="Arial"/>
                <w:color w:val="000000"/>
                <w:sz w:val="20"/>
                <w:szCs w:val="20"/>
              </w:rPr>
            </w:pPr>
            <w:r w:rsidRPr="00D74CA0">
              <w:rPr>
                <w:rFonts w:ascii="Cambria" w:hAnsi="Cambria" w:cs="Arial"/>
                <w:color w:val="000000"/>
                <w:sz w:val="20"/>
                <w:szCs w:val="20"/>
              </w:rPr>
              <w:t>HARDMADE 0.0 CREAMY MANGO 0,4L lub równoważne</w:t>
            </w:r>
          </w:p>
          <w:p w14:paraId="3E372EBE" w14:textId="6E475E8C" w:rsidR="002F1CA9" w:rsidRPr="002F1CA9" w:rsidRDefault="002F1CA9">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700DA47D" w14:textId="5AE7B5AA" w:rsidR="002F1CA9" w:rsidRPr="009E1C2A" w:rsidRDefault="00D74CA0">
            <w:pPr>
              <w:rPr>
                <w:rFonts w:ascii="Cambria" w:hAnsi="Cambria" w:cs="Arial"/>
                <w:color w:val="000000"/>
                <w:sz w:val="20"/>
                <w:szCs w:val="20"/>
              </w:rPr>
            </w:pPr>
            <w:r w:rsidRPr="00D74CA0">
              <w:rPr>
                <w:rFonts w:ascii="Cambria" w:hAnsi="Cambria" w:cs="Arial"/>
                <w:color w:val="000000"/>
                <w:sz w:val="20"/>
                <w:szCs w:val="20"/>
              </w:rPr>
              <w:t>HARDMADE 0.0 STRAWBERRY CRUSH 0,4L lub równoważne</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66C438C" w14:textId="589322E7" w:rsidR="0050069D" w:rsidRPr="009E1C2A" w:rsidRDefault="00D74CA0">
            <w:pPr>
              <w:rPr>
                <w:rFonts w:ascii="Cambria" w:hAnsi="Cambria" w:cs="Arial"/>
                <w:color w:val="000000"/>
                <w:sz w:val="20"/>
                <w:szCs w:val="20"/>
              </w:rPr>
            </w:pPr>
            <w:r>
              <w:rPr>
                <w:rFonts w:ascii="Cambria" w:hAnsi="Cambria" w:cs="Arial"/>
                <w:color w:val="000000"/>
                <w:sz w:val="20"/>
                <w:szCs w:val="20"/>
              </w:rPr>
              <w:t>400</w:t>
            </w:r>
            <w:r w:rsidR="002F1CA9">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840AE" w14:textId="66EC4956" w:rsidR="0050069D" w:rsidRPr="009E1C2A" w:rsidRDefault="002F1CA9">
            <w:pPr>
              <w:jc w:val="center"/>
              <w:rPr>
                <w:color w:val="000000"/>
                <w:sz w:val="16"/>
                <w:szCs w:val="16"/>
              </w:rPr>
            </w:pPr>
            <w:r>
              <w:rPr>
                <w:color w:val="000000"/>
                <w:sz w:val="16"/>
                <w:szCs w:val="16"/>
              </w:rPr>
              <w:t>Butelka bezzwrotna 0,4 l.</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61F7D" w14:textId="77777777" w:rsidR="0050069D" w:rsidRPr="009E1C2A" w:rsidRDefault="0050069D">
            <w:pPr>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2D4CD" w14:textId="77777777" w:rsidR="0050069D" w:rsidRPr="009E1C2A" w:rsidRDefault="0050069D">
            <w:pPr>
              <w:jc w:val="center"/>
              <w:rPr>
                <w:color w:val="000000"/>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AA6E0" w14:textId="77777777" w:rsidR="0050069D" w:rsidRPr="009E1C2A" w:rsidRDefault="0050069D">
            <w:pPr>
              <w:jc w:val="center"/>
              <w:rPr>
                <w:color w:val="000000"/>
                <w:sz w:val="16"/>
                <w:szCs w:val="16"/>
              </w:rPr>
            </w:pPr>
          </w:p>
        </w:tc>
        <w:tc>
          <w:tcPr>
            <w:tcW w:w="2301" w:type="dxa"/>
            <w:tcBorders>
              <w:top w:val="single" w:sz="4" w:space="0" w:color="auto"/>
              <w:left w:val="single" w:sz="4" w:space="0" w:color="auto"/>
              <w:bottom w:val="single" w:sz="4" w:space="0" w:color="auto"/>
              <w:right w:val="single" w:sz="4" w:space="0" w:color="auto"/>
            </w:tcBorders>
          </w:tcPr>
          <w:p w14:paraId="68C09027" w14:textId="20BB1774" w:rsidR="0050069D" w:rsidRPr="009E1C2A" w:rsidRDefault="0050069D">
            <w:pPr>
              <w:jc w:val="center"/>
              <w:rPr>
                <w:color w:val="000000"/>
                <w:sz w:val="16"/>
                <w:szCs w:val="16"/>
              </w:rPr>
            </w:pPr>
          </w:p>
        </w:tc>
      </w:tr>
      <w:tr w:rsidR="00C0609C" w:rsidRPr="009E1C2A" w14:paraId="233BF008" w14:textId="77777777" w:rsidTr="000A0CE0">
        <w:trPr>
          <w:trHeight w:val="1035"/>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1E7FA" w14:textId="77777777" w:rsidR="0050069D" w:rsidRPr="009E1C2A" w:rsidRDefault="0050069D">
            <w:pPr>
              <w:jc w:val="center"/>
              <w:rPr>
                <w:color w:val="000000"/>
                <w:sz w:val="20"/>
                <w:szCs w:val="20"/>
              </w:rPr>
            </w:pPr>
            <w:r w:rsidRPr="009E1C2A">
              <w:rPr>
                <w:color w:val="000000"/>
                <w:sz w:val="20"/>
                <w:szCs w:val="20"/>
              </w:rPr>
              <w:t>2</w:t>
            </w:r>
          </w:p>
        </w:tc>
        <w:tc>
          <w:tcPr>
            <w:tcW w:w="3001" w:type="dxa"/>
            <w:gridSpan w:val="2"/>
            <w:tcBorders>
              <w:top w:val="single" w:sz="4" w:space="0" w:color="auto"/>
              <w:left w:val="nil"/>
              <w:bottom w:val="single" w:sz="4" w:space="0" w:color="auto"/>
              <w:right w:val="single" w:sz="4" w:space="0" w:color="auto"/>
            </w:tcBorders>
            <w:shd w:val="clear" w:color="auto" w:fill="auto"/>
            <w:vAlign w:val="center"/>
            <w:hideMark/>
          </w:tcPr>
          <w:p w14:paraId="1F9D2290" w14:textId="0800F69D" w:rsidR="002F1CA9" w:rsidRPr="009E1C2A" w:rsidRDefault="00062D40">
            <w:pPr>
              <w:rPr>
                <w:rFonts w:ascii="Cambria" w:hAnsi="Cambria" w:cs="Arial"/>
                <w:color w:val="000000"/>
                <w:sz w:val="20"/>
                <w:szCs w:val="20"/>
              </w:rPr>
            </w:pPr>
            <w:r w:rsidRPr="00062D40">
              <w:rPr>
                <w:rFonts w:ascii="Cambria" w:hAnsi="Cambria" w:cs="Arial"/>
                <w:color w:val="000000"/>
                <w:sz w:val="20"/>
                <w:szCs w:val="20"/>
              </w:rPr>
              <w:t>HARDMADE 0.0 CITRUS ICE TEA CRUSH 0,4L lub równoważne</w:t>
            </w:r>
          </w:p>
        </w:tc>
        <w:tc>
          <w:tcPr>
            <w:tcW w:w="1495" w:type="dxa"/>
            <w:tcBorders>
              <w:top w:val="single" w:sz="4" w:space="0" w:color="auto"/>
              <w:left w:val="nil"/>
              <w:bottom w:val="single" w:sz="4" w:space="0" w:color="auto"/>
              <w:right w:val="single" w:sz="4" w:space="0" w:color="auto"/>
            </w:tcBorders>
            <w:shd w:val="clear" w:color="auto" w:fill="auto"/>
            <w:vAlign w:val="center"/>
          </w:tcPr>
          <w:p w14:paraId="6A439F63" w14:textId="5A10FFA2" w:rsidR="0050069D" w:rsidRPr="009E1C2A" w:rsidRDefault="00062D40">
            <w:pPr>
              <w:rPr>
                <w:rFonts w:ascii="Cambria" w:hAnsi="Cambria" w:cs="Arial"/>
                <w:color w:val="000000"/>
                <w:sz w:val="20"/>
                <w:szCs w:val="20"/>
              </w:rPr>
            </w:pPr>
            <w:r>
              <w:rPr>
                <w:rFonts w:ascii="Cambria" w:hAnsi="Cambria" w:cs="Arial"/>
                <w:color w:val="000000"/>
                <w:sz w:val="20"/>
                <w:szCs w:val="20"/>
              </w:rPr>
              <w:t>400</w:t>
            </w:r>
            <w:r w:rsidR="002F1CA9">
              <w:rPr>
                <w:rFonts w:ascii="Cambria" w:hAnsi="Cambria" w:cs="Arial"/>
                <w:color w:val="000000"/>
                <w:sz w:val="20"/>
                <w:szCs w:val="20"/>
              </w:rPr>
              <w:t xml:space="preserve"> sztuk</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3F469832" w14:textId="2B0F887A" w:rsidR="0050069D" w:rsidRPr="009E1C2A" w:rsidRDefault="002F1CA9">
            <w:pPr>
              <w:jc w:val="center"/>
              <w:rPr>
                <w:color w:val="000000"/>
                <w:sz w:val="16"/>
                <w:szCs w:val="16"/>
              </w:rPr>
            </w:pPr>
            <w:r>
              <w:rPr>
                <w:color w:val="000000"/>
                <w:sz w:val="16"/>
                <w:szCs w:val="16"/>
              </w:rPr>
              <w:t>Butelka bezzwrotna 0,4 l</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124979FA"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7D92E0F"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1C8BECE"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1D4CB802" w14:textId="6E8934CA" w:rsidR="0050069D" w:rsidRPr="009E1C2A" w:rsidRDefault="0050069D">
            <w:pPr>
              <w:jc w:val="center"/>
              <w:rPr>
                <w:color w:val="000000"/>
                <w:sz w:val="16"/>
                <w:szCs w:val="16"/>
              </w:rPr>
            </w:pPr>
          </w:p>
        </w:tc>
      </w:tr>
      <w:tr w:rsidR="00C0609C" w:rsidRPr="009E1C2A" w14:paraId="004A7977"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42B70" w14:textId="77777777" w:rsidR="0050069D" w:rsidRPr="009E1C2A" w:rsidRDefault="0050069D">
            <w:pPr>
              <w:jc w:val="center"/>
              <w:rPr>
                <w:color w:val="000000"/>
                <w:sz w:val="20"/>
                <w:szCs w:val="20"/>
              </w:rPr>
            </w:pPr>
            <w:r w:rsidRPr="009E1C2A">
              <w:rPr>
                <w:color w:val="000000"/>
                <w:sz w:val="20"/>
                <w:szCs w:val="20"/>
              </w:rPr>
              <w:t>3</w:t>
            </w:r>
          </w:p>
        </w:tc>
        <w:tc>
          <w:tcPr>
            <w:tcW w:w="3001" w:type="dxa"/>
            <w:gridSpan w:val="2"/>
            <w:tcBorders>
              <w:top w:val="single" w:sz="4" w:space="0" w:color="auto"/>
              <w:left w:val="nil"/>
              <w:bottom w:val="single" w:sz="4" w:space="0" w:color="auto"/>
              <w:right w:val="single" w:sz="4" w:space="0" w:color="auto"/>
            </w:tcBorders>
            <w:shd w:val="clear" w:color="auto" w:fill="auto"/>
            <w:vAlign w:val="center"/>
            <w:hideMark/>
          </w:tcPr>
          <w:p w14:paraId="75DB112E" w14:textId="77777777" w:rsidR="000F5292" w:rsidRDefault="000F5292">
            <w:pPr>
              <w:rPr>
                <w:rFonts w:ascii="Cambria" w:hAnsi="Cambria" w:cs="Arial"/>
                <w:color w:val="000000"/>
                <w:sz w:val="20"/>
                <w:szCs w:val="20"/>
              </w:rPr>
            </w:pPr>
            <w:r w:rsidRPr="000F5292">
              <w:rPr>
                <w:rFonts w:ascii="Cambria" w:hAnsi="Cambria" w:cs="Arial"/>
                <w:color w:val="000000"/>
                <w:sz w:val="20"/>
                <w:szCs w:val="20"/>
              </w:rPr>
              <w:t>HARDMADE ALKO. YOUZU LEMON 0,4L lub równoważne</w:t>
            </w:r>
          </w:p>
          <w:p w14:paraId="4B67F12B" w14:textId="519C57A4" w:rsidR="002F1CA9" w:rsidRPr="002F1CA9" w:rsidRDefault="002F1CA9">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7CB33AEE" w14:textId="471BCB22" w:rsidR="002F1CA9" w:rsidRPr="009E1C2A" w:rsidRDefault="000F5292">
            <w:pPr>
              <w:rPr>
                <w:rFonts w:ascii="Cambria" w:hAnsi="Cambria" w:cs="Arial"/>
                <w:color w:val="000000"/>
                <w:sz w:val="20"/>
                <w:szCs w:val="20"/>
              </w:rPr>
            </w:pPr>
            <w:r w:rsidRPr="000F5292">
              <w:rPr>
                <w:rFonts w:ascii="Cambria" w:hAnsi="Cambria" w:cs="Arial"/>
                <w:color w:val="000000"/>
                <w:sz w:val="20"/>
                <w:szCs w:val="20"/>
              </w:rPr>
              <w:t>HARDMADE ALKO. EXOTIC KUMKWAT 0,4L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02E8B519" w14:textId="5D069A30" w:rsidR="0050069D" w:rsidRPr="009E1C2A" w:rsidRDefault="00950E11">
            <w:pPr>
              <w:rPr>
                <w:rFonts w:ascii="Cambria" w:hAnsi="Cambria" w:cs="Arial"/>
                <w:color w:val="000000"/>
                <w:sz w:val="20"/>
                <w:szCs w:val="20"/>
              </w:rPr>
            </w:pPr>
            <w:r>
              <w:rPr>
                <w:rFonts w:ascii="Cambria" w:hAnsi="Cambria" w:cs="Arial"/>
                <w:color w:val="000000"/>
                <w:sz w:val="20"/>
                <w:szCs w:val="20"/>
              </w:rPr>
              <w:t>250</w:t>
            </w:r>
            <w:r w:rsidR="002F1CA9">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844A4" w14:textId="7A4B2456" w:rsidR="0050069D" w:rsidRPr="009E1C2A" w:rsidRDefault="002F1CA9">
            <w:pPr>
              <w:jc w:val="center"/>
              <w:rPr>
                <w:color w:val="000000"/>
                <w:sz w:val="16"/>
                <w:szCs w:val="16"/>
              </w:rPr>
            </w:pPr>
            <w:r>
              <w:rPr>
                <w:color w:val="000000"/>
                <w:sz w:val="16"/>
                <w:szCs w:val="16"/>
              </w:rPr>
              <w:t>Butelka bezzwrotna 0,4 l</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04EE2924"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3FAD013A"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6B14DBEB"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1A45BC03" w14:textId="0831835D" w:rsidR="0050069D" w:rsidRPr="009E1C2A" w:rsidRDefault="0050069D">
            <w:pPr>
              <w:jc w:val="center"/>
              <w:rPr>
                <w:color w:val="000000"/>
                <w:sz w:val="16"/>
                <w:szCs w:val="16"/>
              </w:rPr>
            </w:pPr>
          </w:p>
        </w:tc>
      </w:tr>
      <w:tr w:rsidR="00C0609C" w:rsidRPr="009E1C2A" w14:paraId="5B06F6DE"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26A73" w14:textId="77777777" w:rsidR="0050069D" w:rsidRPr="009E1C2A" w:rsidRDefault="0050069D">
            <w:pPr>
              <w:jc w:val="center"/>
              <w:rPr>
                <w:color w:val="000000"/>
                <w:sz w:val="20"/>
                <w:szCs w:val="20"/>
              </w:rPr>
            </w:pPr>
            <w:r>
              <w:rPr>
                <w:color w:val="000000"/>
                <w:sz w:val="20"/>
                <w:szCs w:val="20"/>
              </w:rPr>
              <w:t>4</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25B13D78" w14:textId="77777777" w:rsidR="00EE5F76" w:rsidRDefault="00950E11" w:rsidP="00EE5F76">
            <w:pPr>
              <w:rPr>
                <w:rFonts w:ascii="Cambria" w:hAnsi="Cambria" w:cs="Arial"/>
                <w:color w:val="000000"/>
                <w:sz w:val="20"/>
                <w:szCs w:val="20"/>
              </w:rPr>
            </w:pPr>
            <w:r w:rsidRPr="00950E11">
              <w:rPr>
                <w:rFonts w:ascii="Cambria" w:hAnsi="Cambria" w:cs="Arial"/>
                <w:color w:val="000000"/>
                <w:sz w:val="20"/>
                <w:szCs w:val="20"/>
              </w:rPr>
              <w:t>LECH FREE ACTIVE MANGO LEMON 0,5 lub równoważne</w:t>
            </w:r>
          </w:p>
          <w:p w14:paraId="5307A233" w14:textId="77777777" w:rsidR="00950E11" w:rsidRPr="002F1CA9" w:rsidRDefault="00950E11" w:rsidP="00950E11">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775A9BA9" w14:textId="300686BB" w:rsidR="00950E11" w:rsidRPr="009E1C2A" w:rsidRDefault="00950E11" w:rsidP="00EE5F76">
            <w:pPr>
              <w:rPr>
                <w:rFonts w:ascii="Cambria" w:hAnsi="Cambria" w:cs="Arial"/>
                <w:color w:val="000000"/>
                <w:sz w:val="20"/>
                <w:szCs w:val="20"/>
              </w:rPr>
            </w:pPr>
            <w:r w:rsidRPr="00950E11">
              <w:rPr>
                <w:rFonts w:ascii="Cambria" w:hAnsi="Cambria" w:cs="Arial"/>
                <w:color w:val="000000"/>
                <w:sz w:val="20"/>
                <w:szCs w:val="20"/>
              </w:rPr>
              <w:t>LECH 0% HYDRATE LEACHEE LEMON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6A12A178" w14:textId="42126631" w:rsidR="0050069D" w:rsidRPr="009E1C2A" w:rsidRDefault="00950E11">
            <w:pPr>
              <w:rPr>
                <w:rFonts w:ascii="Cambria" w:hAnsi="Cambria" w:cs="Arial"/>
                <w:color w:val="000000"/>
                <w:sz w:val="20"/>
                <w:szCs w:val="20"/>
              </w:rPr>
            </w:pPr>
            <w:r>
              <w:rPr>
                <w:rFonts w:ascii="Cambria" w:hAnsi="Cambria" w:cs="Arial"/>
                <w:color w:val="000000"/>
                <w:sz w:val="20"/>
                <w:szCs w:val="20"/>
              </w:rPr>
              <w:t>600</w:t>
            </w:r>
            <w:r w:rsidR="00EE5F76">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97B31" w14:textId="7247EA3B" w:rsidR="0050069D" w:rsidRPr="009E1C2A" w:rsidRDefault="00950E11">
            <w:pPr>
              <w:jc w:val="center"/>
              <w:rPr>
                <w:color w:val="000000"/>
                <w:sz w:val="16"/>
                <w:szCs w:val="16"/>
              </w:rPr>
            </w:pPr>
            <w:r>
              <w:rPr>
                <w:color w:val="000000"/>
                <w:sz w:val="16"/>
                <w:szCs w:val="16"/>
              </w:rPr>
              <w:t>Puszka</w:t>
            </w:r>
            <w:r w:rsidR="00EE5F76">
              <w:rPr>
                <w:color w:val="000000"/>
                <w:sz w:val="16"/>
                <w:szCs w:val="16"/>
              </w:rPr>
              <w:t xml:space="preserve"> 0,</w:t>
            </w:r>
            <w:r>
              <w:rPr>
                <w:color w:val="000000"/>
                <w:sz w:val="16"/>
                <w:szCs w:val="16"/>
              </w:rPr>
              <w:t>5</w:t>
            </w:r>
            <w:r w:rsidR="00EE5F76">
              <w:rPr>
                <w:color w:val="000000"/>
                <w:sz w:val="16"/>
                <w:szCs w:val="16"/>
              </w:rPr>
              <w:t xml:space="preserve">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787F7A5"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76343D8B"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D29FE13"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5F04ED0D" w14:textId="2938EEE5" w:rsidR="0050069D" w:rsidRPr="009E1C2A" w:rsidRDefault="0050069D">
            <w:pPr>
              <w:jc w:val="center"/>
              <w:rPr>
                <w:color w:val="000000"/>
                <w:sz w:val="16"/>
                <w:szCs w:val="16"/>
              </w:rPr>
            </w:pPr>
          </w:p>
        </w:tc>
      </w:tr>
      <w:tr w:rsidR="00C0609C" w:rsidRPr="009E1C2A" w14:paraId="7C568815"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9991C" w14:textId="77777777" w:rsidR="0050069D" w:rsidRPr="009E1C2A" w:rsidRDefault="0050069D">
            <w:pPr>
              <w:jc w:val="center"/>
              <w:rPr>
                <w:color w:val="000000"/>
                <w:sz w:val="20"/>
                <w:szCs w:val="20"/>
              </w:rPr>
            </w:pPr>
            <w:r>
              <w:rPr>
                <w:color w:val="000000"/>
                <w:sz w:val="20"/>
                <w:szCs w:val="20"/>
              </w:rPr>
              <w:t>5</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7DB3A7AD" w14:textId="0C5F19CF" w:rsidR="0050069D" w:rsidRPr="009E1C2A" w:rsidRDefault="001B0D3B">
            <w:pPr>
              <w:rPr>
                <w:rFonts w:ascii="Cambria" w:hAnsi="Cambria" w:cs="Arial"/>
                <w:color w:val="000000"/>
                <w:sz w:val="20"/>
                <w:szCs w:val="20"/>
              </w:rPr>
            </w:pPr>
            <w:r w:rsidRPr="001B0D3B">
              <w:rPr>
                <w:rFonts w:ascii="Cambria" w:hAnsi="Cambria" w:cs="Arial"/>
                <w:color w:val="000000"/>
                <w:sz w:val="20"/>
                <w:szCs w:val="20"/>
              </w:rPr>
              <w:t>LECH FREE APPLE LEMONGRASS 0,5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70349640" w14:textId="5F521FEC" w:rsidR="0050069D" w:rsidRPr="009E1C2A" w:rsidRDefault="001B0D3B">
            <w:pPr>
              <w:rPr>
                <w:rFonts w:ascii="Cambria" w:hAnsi="Cambria" w:cs="Arial"/>
                <w:color w:val="000000"/>
                <w:sz w:val="20"/>
                <w:szCs w:val="20"/>
              </w:rPr>
            </w:pPr>
            <w:r>
              <w:rPr>
                <w:rFonts w:ascii="Cambria" w:hAnsi="Cambria" w:cs="Arial"/>
                <w:color w:val="000000"/>
                <w:sz w:val="20"/>
                <w:szCs w:val="20"/>
              </w:rPr>
              <w:t>600</w:t>
            </w:r>
            <w:r w:rsidR="00EE5F76">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4FF93" w14:textId="16FD6152" w:rsidR="0050069D" w:rsidRPr="009E1C2A" w:rsidRDefault="001B0D3B">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F7D7AA7"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2BD720C0"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7710358C"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43E326DB" w14:textId="3DA6207B" w:rsidR="0050069D" w:rsidRPr="009E1C2A" w:rsidRDefault="0050069D">
            <w:pPr>
              <w:jc w:val="center"/>
              <w:rPr>
                <w:color w:val="000000"/>
                <w:sz w:val="16"/>
                <w:szCs w:val="16"/>
              </w:rPr>
            </w:pPr>
          </w:p>
        </w:tc>
      </w:tr>
      <w:tr w:rsidR="00C0609C" w:rsidRPr="009E1C2A" w14:paraId="40B61282"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7662" w14:textId="77777777" w:rsidR="0050069D" w:rsidRPr="009E1C2A" w:rsidRDefault="0050069D">
            <w:pPr>
              <w:jc w:val="center"/>
              <w:rPr>
                <w:color w:val="000000"/>
                <w:sz w:val="20"/>
                <w:szCs w:val="20"/>
              </w:rPr>
            </w:pPr>
            <w:r>
              <w:rPr>
                <w:color w:val="000000"/>
                <w:sz w:val="20"/>
                <w:szCs w:val="20"/>
              </w:rPr>
              <w:t>6</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4C5D3EAE" w14:textId="61D261E2" w:rsidR="00EE5F76" w:rsidRPr="009E1C2A" w:rsidRDefault="003102F8">
            <w:pPr>
              <w:rPr>
                <w:rFonts w:ascii="Cambria" w:hAnsi="Cambria" w:cs="Arial"/>
                <w:color w:val="000000"/>
                <w:sz w:val="20"/>
                <w:szCs w:val="20"/>
              </w:rPr>
            </w:pPr>
            <w:r w:rsidRPr="003102F8">
              <w:rPr>
                <w:rFonts w:ascii="Cambria" w:hAnsi="Cambria" w:cs="Arial"/>
                <w:color w:val="000000"/>
                <w:sz w:val="20"/>
                <w:szCs w:val="20"/>
              </w:rPr>
              <w:t>LECH FREE LAGER 0,5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303A7214" w14:textId="38B37838" w:rsidR="0050069D" w:rsidRPr="009E1C2A" w:rsidRDefault="003102F8">
            <w:pPr>
              <w:rPr>
                <w:rFonts w:ascii="Cambria" w:hAnsi="Cambria" w:cs="Arial"/>
                <w:color w:val="000000"/>
                <w:sz w:val="20"/>
                <w:szCs w:val="20"/>
              </w:rPr>
            </w:pPr>
            <w:r>
              <w:rPr>
                <w:rFonts w:ascii="Cambria" w:hAnsi="Cambria" w:cs="Arial"/>
                <w:color w:val="000000"/>
                <w:sz w:val="20"/>
                <w:szCs w:val="20"/>
              </w:rPr>
              <w:t>500</w:t>
            </w:r>
            <w:r w:rsidR="00EE5F76">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72D13" w14:textId="04036CFE" w:rsidR="00EE5F76" w:rsidRPr="009E1C2A" w:rsidRDefault="003102F8">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8C91A80"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360A9038"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E4B8783"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429A9E42" w14:textId="5698C40E" w:rsidR="0050069D" w:rsidRPr="009E1C2A" w:rsidRDefault="0050069D">
            <w:pPr>
              <w:jc w:val="center"/>
              <w:rPr>
                <w:color w:val="000000"/>
                <w:sz w:val="16"/>
                <w:szCs w:val="16"/>
              </w:rPr>
            </w:pPr>
          </w:p>
        </w:tc>
      </w:tr>
      <w:tr w:rsidR="00C0609C" w:rsidRPr="009E1C2A" w14:paraId="00B767E9"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0D879" w14:textId="77777777" w:rsidR="0050069D" w:rsidRPr="009E1C2A" w:rsidRDefault="0050069D">
            <w:pPr>
              <w:jc w:val="center"/>
              <w:rPr>
                <w:color w:val="000000"/>
                <w:sz w:val="20"/>
                <w:szCs w:val="20"/>
              </w:rPr>
            </w:pPr>
            <w:r>
              <w:rPr>
                <w:color w:val="000000"/>
                <w:sz w:val="20"/>
                <w:szCs w:val="20"/>
              </w:rPr>
              <w:t>7</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13732EBB" w14:textId="77777777" w:rsidR="00E6722A" w:rsidRDefault="00E6722A" w:rsidP="00EE5F76">
            <w:pPr>
              <w:rPr>
                <w:rFonts w:ascii="Cambria" w:hAnsi="Cambria" w:cs="Arial"/>
                <w:color w:val="000000"/>
                <w:sz w:val="20"/>
                <w:szCs w:val="20"/>
              </w:rPr>
            </w:pPr>
            <w:r w:rsidRPr="00E6722A">
              <w:rPr>
                <w:rFonts w:ascii="Cambria" w:hAnsi="Cambria" w:cs="Arial"/>
                <w:color w:val="000000"/>
                <w:sz w:val="20"/>
                <w:szCs w:val="20"/>
              </w:rPr>
              <w:t xml:space="preserve">KEG 30L KSIĄŻĘCE PSZENICZNE lub równoważne </w:t>
            </w:r>
          </w:p>
          <w:p w14:paraId="18C67CEB" w14:textId="74023333" w:rsidR="00EE5F76" w:rsidRPr="002F1CA9" w:rsidRDefault="00EE5F76" w:rsidP="00EE5F76">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69AD6C3A" w14:textId="41413654" w:rsidR="00EE5F76" w:rsidRPr="009E1C2A" w:rsidRDefault="00E6722A">
            <w:pPr>
              <w:rPr>
                <w:rFonts w:ascii="Cambria" w:hAnsi="Cambria" w:cs="Arial"/>
                <w:color w:val="000000"/>
                <w:sz w:val="20"/>
                <w:szCs w:val="20"/>
              </w:rPr>
            </w:pPr>
            <w:r w:rsidRPr="00E6722A">
              <w:rPr>
                <w:rFonts w:ascii="Cambria" w:hAnsi="Cambria" w:cs="Arial"/>
                <w:color w:val="000000"/>
                <w:sz w:val="20"/>
                <w:szCs w:val="20"/>
              </w:rPr>
              <w:t>KEG 30L KSIĄŻĘCE IPA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3D1DD7D8" w14:textId="02E93DFA" w:rsidR="0050069D" w:rsidRPr="009E1C2A" w:rsidRDefault="00E6722A">
            <w:pPr>
              <w:rPr>
                <w:rFonts w:ascii="Cambria" w:hAnsi="Cambria" w:cs="Arial"/>
                <w:color w:val="000000"/>
                <w:sz w:val="20"/>
                <w:szCs w:val="20"/>
              </w:rPr>
            </w:pPr>
            <w:r>
              <w:rPr>
                <w:rFonts w:ascii="Cambria" w:hAnsi="Cambria" w:cs="Arial"/>
                <w:color w:val="000000"/>
                <w:sz w:val="20"/>
                <w:szCs w:val="20"/>
              </w:rPr>
              <w:t>10</w:t>
            </w:r>
            <w:r w:rsidR="00EE5F76">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2315" w14:textId="77777777" w:rsidR="00EE5F76" w:rsidRDefault="00EE5F76" w:rsidP="00EE5F76">
            <w:pPr>
              <w:jc w:val="center"/>
              <w:rPr>
                <w:color w:val="000000"/>
                <w:sz w:val="16"/>
                <w:szCs w:val="16"/>
              </w:rPr>
            </w:pPr>
            <w:r w:rsidRPr="00EE5F76">
              <w:rPr>
                <w:color w:val="000000"/>
                <w:sz w:val="16"/>
                <w:szCs w:val="16"/>
              </w:rPr>
              <w:t>KEG</w:t>
            </w:r>
          </w:p>
          <w:p w14:paraId="3CEE4D17" w14:textId="1049CD06" w:rsidR="0050069D" w:rsidRPr="009E1C2A" w:rsidRDefault="00EE5F76" w:rsidP="00EE5F76">
            <w:pPr>
              <w:jc w:val="center"/>
              <w:rPr>
                <w:color w:val="000000"/>
                <w:sz w:val="16"/>
                <w:szCs w:val="16"/>
              </w:rPr>
            </w:pPr>
            <w:r>
              <w:rPr>
                <w:color w:val="000000"/>
                <w:sz w:val="16"/>
                <w:szCs w:val="16"/>
              </w:rPr>
              <w:t>30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D103A1C"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1291F3FB"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4499351"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15A54792" w14:textId="7B0A562C" w:rsidR="0050069D" w:rsidRPr="009E1C2A" w:rsidRDefault="0050069D">
            <w:pPr>
              <w:jc w:val="center"/>
              <w:rPr>
                <w:color w:val="000000"/>
                <w:sz w:val="16"/>
                <w:szCs w:val="16"/>
              </w:rPr>
            </w:pPr>
          </w:p>
        </w:tc>
      </w:tr>
      <w:tr w:rsidR="00C0609C" w:rsidRPr="009E1C2A" w14:paraId="61C64C76"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0E25" w14:textId="77777777" w:rsidR="0050069D" w:rsidRPr="009E1C2A" w:rsidRDefault="0050069D">
            <w:pPr>
              <w:jc w:val="center"/>
              <w:rPr>
                <w:color w:val="000000"/>
                <w:sz w:val="20"/>
                <w:szCs w:val="20"/>
              </w:rPr>
            </w:pPr>
            <w:r>
              <w:rPr>
                <w:color w:val="000000"/>
                <w:sz w:val="20"/>
                <w:szCs w:val="20"/>
              </w:rPr>
              <w:t>8</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4FF265A2" w14:textId="77777777" w:rsidR="0050069D" w:rsidRDefault="00E6722A">
            <w:pPr>
              <w:rPr>
                <w:rFonts w:ascii="Cambria" w:hAnsi="Cambria" w:cs="Arial"/>
                <w:color w:val="000000"/>
                <w:sz w:val="20"/>
                <w:szCs w:val="20"/>
              </w:rPr>
            </w:pPr>
            <w:r w:rsidRPr="00E6722A">
              <w:rPr>
                <w:rFonts w:ascii="Cambria" w:hAnsi="Cambria" w:cs="Arial"/>
                <w:color w:val="000000"/>
                <w:sz w:val="20"/>
                <w:szCs w:val="20"/>
              </w:rPr>
              <w:t>LECH LIGHT / KEG 30L lub równoważne</w:t>
            </w:r>
          </w:p>
          <w:p w14:paraId="11378E9A" w14:textId="239D47C4" w:rsidR="00E6722A" w:rsidRPr="00E6722A" w:rsidRDefault="00E6722A">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5D9D5345" w14:textId="66B04209" w:rsidR="00E6722A" w:rsidRPr="009E1C2A" w:rsidRDefault="00E6722A">
            <w:pPr>
              <w:rPr>
                <w:rFonts w:ascii="Cambria" w:hAnsi="Cambria" w:cs="Arial"/>
                <w:color w:val="000000"/>
                <w:sz w:val="20"/>
                <w:szCs w:val="20"/>
              </w:rPr>
            </w:pPr>
            <w:r w:rsidRPr="00E6722A">
              <w:rPr>
                <w:rFonts w:ascii="Cambria" w:hAnsi="Cambria" w:cs="Arial"/>
                <w:color w:val="000000"/>
                <w:sz w:val="20"/>
                <w:szCs w:val="20"/>
              </w:rPr>
              <w:t>TYSKIE DO 3,5%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77905B63" w14:textId="22F21868" w:rsidR="0050069D" w:rsidRPr="009E1C2A" w:rsidRDefault="00E6722A">
            <w:pPr>
              <w:rPr>
                <w:rFonts w:ascii="Cambria" w:hAnsi="Cambria" w:cs="Arial"/>
                <w:color w:val="000000"/>
                <w:sz w:val="20"/>
                <w:szCs w:val="20"/>
              </w:rPr>
            </w:pPr>
            <w:r>
              <w:rPr>
                <w:rFonts w:ascii="Cambria" w:hAnsi="Cambria" w:cs="Arial"/>
                <w:color w:val="000000"/>
                <w:sz w:val="20"/>
                <w:szCs w:val="20"/>
              </w:rPr>
              <w:t>600</w:t>
            </w:r>
            <w:r w:rsidR="000A0CE0">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B9127" w14:textId="77777777" w:rsidR="00E6722A" w:rsidRDefault="00E6722A" w:rsidP="00E6722A">
            <w:pPr>
              <w:jc w:val="center"/>
              <w:rPr>
                <w:color w:val="000000"/>
                <w:sz w:val="16"/>
                <w:szCs w:val="16"/>
              </w:rPr>
            </w:pPr>
            <w:r w:rsidRPr="00EE5F76">
              <w:rPr>
                <w:color w:val="000000"/>
                <w:sz w:val="16"/>
                <w:szCs w:val="16"/>
              </w:rPr>
              <w:t>KEG</w:t>
            </w:r>
          </w:p>
          <w:p w14:paraId="780EDAE6" w14:textId="24EC5EB6" w:rsidR="0050069D" w:rsidRPr="009E1C2A" w:rsidRDefault="00E6722A" w:rsidP="00E6722A">
            <w:pPr>
              <w:jc w:val="center"/>
              <w:rPr>
                <w:color w:val="000000"/>
                <w:sz w:val="16"/>
                <w:szCs w:val="16"/>
              </w:rPr>
            </w:pPr>
            <w:r>
              <w:rPr>
                <w:color w:val="000000"/>
                <w:sz w:val="16"/>
                <w:szCs w:val="16"/>
              </w:rPr>
              <w:t>30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6CF0A628"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67234F6E"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0AB1563"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4E605C6B" w14:textId="16BA1027" w:rsidR="0050069D" w:rsidRPr="009E1C2A" w:rsidRDefault="0050069D">
            <w:pPr>
              <w:jc w:val="center"/>
              <w:rPr>
                <w:color w:val="000000"/>
                <w:sz w:val="16"/>
                <w:szCs w:val="16"/>
              </w:rPr>
            </w:pPr>
          </w:p>
        </w:tc>
      </w:tr>
      <w:tr w:rsidR="00C0609C" w:rsidRPr="009E1C2A" w14:paraId="673EDD47"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31AC" w14:textId="77777777" w:rsidR="0050069D" w:rsidRPr="009E1C2A" w:rsidRDefault="0050069D">
            <w:pPr>
              <w:jc w:val="center"/>
              <w:rPr>
                <w:color w:val="000000"/>
                <w:sz w:val="20"/>
                <w:szCs w:val="20"/>
              </w:rPr>
            </w:pPr>
            <w:r>
              <w:rPr>
                <w:color w:val="000000"/>
                <w:sz w:val="20"/>
                <w:szCs w:val="20"/>
              </w:rPr>
              <w:t>9</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5E2E4F0D" w14:textId="47722689" w:rsidR="000A0CE0" w:rsidRPr="009E1C2A" w:rsidRDefault="00116209">
            <w:pPr>
              <w:rPr>
                <w:rFonts w:ascii="Cambria" w:hAnsi="Cambria" w:cs="Arial"/>
                <w:color w:val="000000"/>
                <w:sz w:val="20"/>
                <w:szCs w:val="20"/>
              </w:rPr>
            </w:pPr>
            <w:r w:rsidRPr="00116209">
              <w:rPr>
                <w:rFonts w:ascii="Cambria" w:hAnsi="Cambria" w:cs="Arial"/>
                <w:color w:val="000000"/>
                <w:sz w:val="20"/>
                <w:szCs w:val="20"/>
              </w:rPr>
              <w:t>PIWO KSIĄŻĘCE IPA 0% 0,5L PUSZKA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319B8F13" w14:textId="4C2F662E" w:rsidR="0050069D" w:rsidRPr="009E1C2A" w:rsidRDefault="00116209">
            <w:pPr>
              <w:rPr>
                <w:rFonts w:ascii="Cambria" w:hAnsi="Cambria" w:cs="Arial"/>
                <w:color w:val="000000"/>
                <w:sz w:val="20"/>
                <w:szCs w:val="20"/>
              </w:rPr>
            </w:pPr>
            <w:r>
              <w:rPr>
                <w:rFonts w:ascii="Cambria" w:hAnsi="Cambria" w:cs="Arial"/>
                <w:color w:val="000000"/>
                <w:sz w:val="20"/>
                <w:szCs w:val="20"/>
              </w:rPr>
              <w:t>300</w:t>
            </w:r>
            <w:r w:rsidR="000A0CE0">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C8E37" w14:textId="7895F1C8" w:rsidR="0050069D" w:rsidRPr="009E1C2A" w:rsidRDefault="00116209">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D78A44E"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58441362"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6A888A4"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4A8EE6F3" w14:textId="2EFC0E37" w:rsidR="0050069D" w:rsidRPr="009E1C2A" w:rsidRDefault="0050069D">
            <w:pPr>
              <w:jc w:val="center"/>
              <w:rPr>
                <w:color w:val="000000"/>
                <w:sz w:val="16"/>
                <w:szCs w:val="16"/>
              </w:rPr>
            </w:pPr>
          </w:p>
        </w:tc>
      </w:tr>
      <w:tr w:rsidR="00C0609C" w:rsidRPr="009E1C2A" w14:paraId="33212BEF"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E74C" w14:textId="77777777" w:rsidR="0050069D" w:rsidRPr="009E1C2A" w:rsidRDefault="0050069D">
            <w:pPr>
              <w:jc w:val="center"/>
              <w:rPr>
                <w:color w:val="000000"/>
                <w:sz w:val="20"/>
                <w:szCs w:val="20"/>
              </w:rPr>
            </w:pPr>
            <w:r>
              <w:rPr>
                <w:color w:val="000000"/>
                <w:sz w:val="20"/>
                <w:szCs w:val="20"/>
              </w:rPr>
              <w:t>10</w:t>
            </w:r>
          </w:p>
        </w:tc>
        <w:tc>
          <w:tcPr>
            <w:tcW w:w="690" w:type="dxa"/>
            <w:tcBorders>
              <w:top w:val="single" w:sz="4" w:space="0" w:color="auto"/>
              <w:left w:val="nil"/>
              <w:bottom w:val="single" w:sz="4" w:space="0" w:color="auto"/>
              <w:right w:val="nil"/>
            </w:tcBorders>
            <w:shd w:val="clear" w:color="auto" w:fill="auto"/>
            <w:vAlign w:val="center"/>
          </w:tcPr>
          <w:p w14:paraId="50A54E23" w14:textId="77777777" w:rsidR="0050069D" w:rsidRPr="009E1C2A" w:rsidRDefault="0050069D">
            <w:pPr>
              <w:rPr>
                <w:rFonts w:ascii="Cambria" w:hAnsi="Cambria" w:cs="Arial"/>
                <w:color w:val="000000"/>
                <w:sz w:val="20"/>
                <w:szCs w:val="20"/>
              </w:rPr>
            </w:pPr>
          </w:p>
        </w:tc>
        <w:tc>
          <w:tcPr>
            <w:tcW w:w="2311" w:type="dxa"/>
            <w:tcBorders>
              <w:top w:val="single" w:sz="4" w:space="0" w:color="auto"/>
              <w:left w:val="nil"/>
              <w:bottom w:val="single" w:sz="4" w:space="0" w:color="auto"/>
              <w:right w:val="single" w:sz="4" w:space="0" w:color="auto"/>
            </w:tcBorders>
            <w:shd w:val="clear" w:color="auto" w:fill="auto"/>
            <w:vAlign w:val="center"/>
          </w:tcPr>
          <w:p w14:paraId="70B3748C" w14:textId="47CBE526" w:rsidR="0050069D" w:rsidRPr="009E1C2A" w:rsidRDefault="00116209">
            <w:pPr>
              <w:rPr>
                <w:rFonts w:ascii="Cambria" w:hAnsi="Cambria" w:cs="Arial"/>
                <w:color w:val="000000"/>
                <w:sz w:val="20"/>
                <w:szCs w:val="20"/>
              </w:rPr>
            </w:pPr>
            <w:r w:rsidRPr="00116209">
              <w:rPr>
                <w:rFonts w:ascii="Cambria" w:hAnsi="Cambria" w:cs="Arial"/>
                <w:color w:val="000000"/>
                <w:sz w:val="20"/>
                <w:szCs w:val="20"/>
              </w:rPr>
              <w:t>PIWO KSIĄŻĘCE PSZENICZNE 0% 0,5L PUSZKA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2F8B04EA" w14:textId="7C6153ED" w:rsidR="0050069D" w:rsidRPr="009E1C2A" w:rsidRDefault="00116209">
            <w:pPr>
              <w:rPr>
                <w:rFonts w:ascii="Cambria" w:hAnsi="Cambria" w:cs="Arial"/>
                <w:color w:val="000000"/>
                <w:sz w:val="20"/>
                <w:szCs w:val="20"/>
              </w:rPr>
            </w:pPr>
            <w:r>
              <w:rPr>
                <w:rFonts w:ascii="Cambria" w:hAnsi="Cambria" w:cs="Arial"/>
                <w:color w:val="000000"/>
                <w:sz w:val="20"/>
                <w:szCs w:val="20"/>
              </w:rPr>
              <w:t>400</w:t>
            </w:r>
            <w:r w:rsidR="000A0CE0">
              <w:rPr>
                <w:rFonts w:ascii="Cambria" w:hAnsi="Cambria" w:cs="Arial"/>
                <w:color w:val="000000"/>
                <w:sz w:val="20"/>
                <w:szCs w:val="20"/>
              </w:rPr>
              <w:t xml:space="preserve"> sztuk </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847C6" w14:textId="48EF76C3" w:rsidR="0050069D" w:rsidRPr="009E1C2A" w:rsidRDefault="00116209">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6F62457"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2BDCD3EF"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1BB3661"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16220B88" w14:textId="507EE3F5" w:rsidR="0050069D" w:rsidRPr="009E1C2A" w:rsidRDefault="0050069D">
            <w:pPr>
              <w:jc w:val="center"/>
              <w:rPr>
                <w:color w:val="000000"/>
                <w:sz w:val="16"/>
                <w:szCs w:val="16"/>
              </w:rPr>
            </w:pPr>
          </w:p>
        </w:tc>
      </w:tr>
      <w:tr w:rsidR="00C0609C" w:rsidRPr="009E1C2A" w14:paraId="1E4AE18B"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F4D43" w14:textId="77777777" w:rsidR="0050069D" w:rsidRPr="009E1C2A" w:rsidRDefault="0050069D">
            <w:pPr>
              <w:jc w:val="center"/>
              <w:rPr>
                <w:color w:val="000000"/>
                <w:sz w:val="20"/>
                <w:szCs w:val="20"/>
              </w:rPr>
            </w:pPr>
            <w:r>
              <w:rPr>
                <w:color w:val="000000"/>
                <w:sz w:val="20"/>
                <w:szCs w:val="20"/>
              </w:rPr>
              <w:t>11</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6C63CA38" w14:textId="3D379244" w:rsidR="0050069D" w:rsidRPr="009E1C2A" w:rsidRDefault="00F0636A">
            <w:pPr>
              <w:rPr>
                <w:rFonts w:ascii="Cambria" w:hAnsi="Cambria" w:cs="Arial"/>
                <w:color w:val="000000"/>
                <w:sz w:val="20"/>
                <w:szCs w:val="20"/>
              </w:rPr>
            </w:pPr>
            <w:r w:rsidRPr="00F0636A">
              <w:rPr>
                <w:rFonts w:ascii="Cambria" w:hAnsi="Cambria" w:cs="Arial"/>
                <w:color w:val="000000"/>
                <w:sz w:val="20"/>
                <w:szCs w:val="20"/>
              </w:rPr>
              <w:t>PIWO KSIĄŻĘCE IPA .0,5 L PUSZKA lub równoważne</w:t>
            </w:r>
          </w:p>
        </w:tc>
        <w:tc>
          <w:tcPr>
            <w:tcW w:w="1495" w:type="dxa"/>
            <w:tcBorders>
              <w:top w:val="single" w:sz="4" w:space="0" w:color="auto"/>
              <w:left w:val="single" w:sz="4" w:space="0" w:color="auto"/>
              <w:bottom w:val="single" w:sz="4" w:space="0" w:color="auto"/>
              <w:right w:val="nil"/>
            </w:tcBorders>
            <w:shd w:val="clear" w:color="auto" w:fill="auto"/>
            <w:vAlign w:val="center"/>
          </w:tcPr>
          <w:p w14:paraId="4B51C01A" w14:textId="35996242" w:rsidR="0050069D" w:rsidRPr="009E1C2A" w:rsidRDefault="00F0636A">
            <w:pPr>
              <w:rPr>
                <w:rFonts w:ascii="Cambria" w:hAnsi="Cambria" w:cs="Arial"/>
                <w:color w:val="000000"/>
                <w:sz w:val="20"/>
                <w:szCs w:val="20"/>
              </w:rPr>
            </w:pPr>
            <w:r>
              <w:rPr>
                <w:rFonts w:ascii="Cambria" w:hAnsi="Cambria" w:cs="Arial"/>
                <w:color w:val="000000"/>
                <w:sz w:val="20"/>
                <w:szCs w:val="20"/>
              </w:rPr>
              <w:t>500</w:t>
            </w:r>
            <w:r w:rsidR="000A0CE0">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85BB" w14:textId="2A7D045C" w:rsidR="0050069D" w:rsidRPr="009E1C2A" w:rsidRDefault="00F0636A">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2B6E1A12" w14:textId="77777777" w:rsidR="0050069D" w:rsidRPr="009E1C2A" w:rsidRDefault="0050069D">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39EAF4CA" w14:textId="77777777" w:rsidR="0050069D" w:rsidRPr="009E1C2A" w:rsidRDefault="0050069D">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5BDB178" w14:textId="77777777" w:rsidR="0050069D" w:rsidRPr="009E1C2A" w:rsidRDefault="0050069D">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594DF207" w14:textId="5D0629CF" w:rsidR="0050069D" w:rsidRPr="009E1C2A" w:rsidRDefault="0050069D">
            <w:pPr>
              <w:jc w:val="center"/>
              <w:rPr>
                <w:color w:val="000000"/>
                <w:sz w:val="16"/>
                <w:szCs w:val="16"/>
              </w:rPr>
            </w:pPr>
          </w:p>
        </w:tc>
      </w:tr>
      <w:tr w:rsidR="000A0CE0" w:rsidRPr="009E1C2A" w14:paraId="73A4D3C5" w14:textId="77777777" w:rsidTr="000A0CE0">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45D2C" w14:textId="3EF6226D" w:rsidR="000A0CE0" w:rsidRDefault="000A0CE0">
            <w:pPr>
              <w:jc w:val="center"/>
              <w:rPr>
                <w:color w:val="000000"/>
                <w:sz w:val="20"/>
                <w:szCs w:val="20"/>
              </w:rPr>
            </w:pPr>
            <w:r>
              <w:rPr>
                <w:color w:val="000000"/>
                <w:sz w:val="20"/>
                <w:szCs w:val="20"/>
              </w:rPr>
              <w:t>12</w:t>
            </w:r>
          </w:p>
        </w:tc>
        <w:tc>
          <w:tcPr>
            <w:tcW w:w="3001" w:type="dxa"/>
            <w:gridSpan w:val="2"/>
            <w:tcBorders>
              <w:top w:val="single" w:sz="4" w:space="0" w:color="auto"/>
              <w:left w:val="nil"/>
              <w:bottom w:val="single" w:sz="4" w:space="0" w:color="auto"/>
              <w:right w:val="single" w:sz="4" w:space="0" w:color="auto"/>
            </w:tcBorders>
            <w:shd w:val="clear" w:color="auto" w:fill="auto"/>
            <w:vAlign w:val="center"/>
          </w:tcPr>
          <w:p w14:paraId="6128553F" w14:textId="77777777" w:rsidR="000A0CE0" w:rsidRDefault="00401F7F">
            <w:pPr>
              <w:rPr>
                <w:rFonts w:ascii="Cambria" w:hAnsi="Cambria" w:cs="Arial"/>
                <w:color w:val="000000"/>
                <w:sz w:val="20"/>
                <w:szCs w:val="20"/>
              </w:rPr>
            </w:pPr>
            <w:r w:rsidRPr="00401F7F">
              <w:rPr>
                <w:rFonts w:ascii="Cambria" w:hAnsi="Cambria" w:cs="Arial"/>
                <w:color w:val="000000"/>
                <w:sz w:val="20"/>
                <w:szCs w:val="20"/>
              </w:rPr>
              <w:t>PIWO KSIĄŻĘCE CZERW.LAGER 0,5 PUSZKA lub równoważne</w:t>
            </w:r>
          </w:p>
          <w:p w14:paraId="109A0B28" w14:textId="77777777" w:rsidR="00401F7F" w:rsidRPr="00E6722A" w:rsidRDefault="00401F7F" w:rsidP="00401F7F">
            <w:pPr>
              <w:rPr>
                <w:rFonts w:ascii="Cambria" w:hAnsi="Cambria" w:cs="Arial"/>
                <w:color w:val="000000"/>
                <w:sz w:val="20"/>
                <w:szCs w:val="20"/>
                <w:u w:val="single"/>
              </w:rPr>
            </w:pPr>
            <w:r w:rsidRPr="002F1CA9">
              <w:rPr>
                <w:rFonts w:ascii="Cambria" w:hAnsi="Cambria" w:cs="Arial"/>
                <w:color w:val="000000"/>
                <w:sz w:val="20"/>
                <w:szCs w:val="20"/>
                <w:u w:val="single"/>
              </w:rPr>
              <w:t>Alternatywa:</w:t>
            </w:r>
          </w:p>
          <w:p w14:paraId="75373EA4" w14:textId="2F6C6A5D" w:rsidR="00401F7F" w:rsidRPr="000A0CE0" w:rsidRDefault="00401F7F">
            <w:pPr>
              <w:rPr>
                <w:rFonts w:ascii="Cambria" w:hAnsi="Cambria" w:cs="Arial"/>
                <w:color w:val="000000"/>
                <w:sz w:val="20"/>
                <w:szCs w:val="20"/>
              </w:rPr>
            </w:pPr>
            <w:r w:rsidRPr="00401F7F">
              <w:rPr>
                <w:rFonts w:ascii="Cambria" w:hAnsi="Cambria" w:cs="Arial"/>
                <w:color w:val="000000"/>
                <w:sz w:val="20"/>
                <w:szCs w:val="20"/>
              </w:rPr>
              <w:t>KSIĄŻĘCE CIEMNE ŁAGODNE 0,5 PUSZKA</w:t>
            </w:r>
          </w:p>
        </w:tc>
        <w:tc>
          <w:tcPr>
            <w:tcW w:w="1495" w:type="dxa"/>
            <w:tcBorders>
              <w:top w:val="single" w:sz="4" w:space="0" w:color="auto"/>
              <w:left w:val="single" w:sz="4" w:space="0" w:color="auto"/>
              <w:bottom w:val="single" w:sz="4" w:space="0" w:color="auto"/>
              <w:right w:val="nil"/>
            </w:tcBorders>
            <w:shd w:val="clear" w:color="auto" w:fill="auto"/>
            <w:vAlign w:val="center"/>
          </w:tcPr>
          <w:p w14:paraId="636B1BBA" w14:textId="09275143" w:rsidR="000A0CE0" w:rsidRPr="000A0CE0" w:rsidRDefault="00401F7F">
            <w:pPr>
              <w:rPr>
                <w:rFonts w:ascii="Cambria" w:hAnsi="Cambria" w:cs="Arial"/>
                <w:color w:val="000000"/>
                <w:sz w:val="20"/>
                <w:szCs w:val="20"/>
              </w:rPr>
            </w:pPr>
            <w:r>
              <w:rPr>
                <w:rFonts w:ascii="Cambria" w:hAnsi="Cambria" w:cs="Arial"/>
                <w:color w:val="000000"/>
                <w:sz w:val="20"/>
                <w:szCs w:val="20"/>
              </w:rPr>
              <w:t>500</w:t>
            </w:r>
            <w:r w:rsidR="000A0CE0">
              <w:rPr>
                <w:rFonts w:ascii="Cambria" w:hAnsi="Cambria" w:cs="Arial"/>
                <w:color w:val="000000"/>
                <w:sz w:val="20"/>
                <w:szCs w:val="20"/>
              </w:rPr>
              <w:t xml:space="preserve"> sztuk</w:t>
            </w: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39C0B" w14:textId="3928AFB2" w:rsidR="000A0CE0" w:rsidRDefault="00401F7F">
            <w:pPr>
              <w:jc w:val="center"/>
              <w:rPr>
                <w:color w:val="000000"/>
                <w:sz w:val="16"/>
                <w:szCs w:val="16"/>
              </w:rPr>
            </w:pPr>
            <w:r>
              <w:rPr>
                <w:color w:val="000000"/>
                <w:sz w:val="16"/>
                <w:szCs w:val="16"/>
              </w:rPr>
              <w:t>Puszka 0,5 l</w:t>
            </w: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E5613EF" w14:textId="77777777" w:rsidR="000A0CE0" w:rsidRPr="009E1C2A" w:rsidRDefault="000A0CE0">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57478BAB" w14:textId="77777777" w:rsidR="000A0CE0" w:rsidRPr="009E1C2A" w:rsidRDefault="000A0CE0">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6EC602C6" w14:textId="77777777" w:rsidR="000A0CE0" w:rsidRPr="009E1C2A" w:rsidRDefault="000A0CE0">
            <w:pPr>
              <w:jc w:val="center"/>
              <w:rPr>
                <w:color w:val="000000"/>
                <w:sz w:val="16"/>
                <w:szCs w:val="16"/>
              </w:rPr>
            </w:pPr>
          </w:p>
        </w:tc>
        <w:tc>
          <w:tcPr>
            <w:tcW w:w="2301" w:type="dxa"/>
            <w:tcBorders>
              <w:top w:val="single" w:sz="4" w:space="0" w:color="auto"/>
              <w:left w:val="nil"/>
              <w:bottom w:val="single" w:sz="4" w:space="0" w:color="auto"/>
              <w:right w:val="single" w:sz="4" w:space="0" w:color="auto"/>
            </w:tcBorders>
          </w:tcPr>
          <w:p w14:paraId="3D655619" w14:textId="0B4123C6" w:rsidR="000A0CE0" w:rsidRPr="009E1C2A" w:rsidRDefault="000A0CE0">
            <w:pPr>
              <w:jc w:val="center"/>
              <w:rPr>
                <w:color w:val="000000"/>
                <w:sz w:val="16"/>
                <w:szCs w:val="16"/>
              </w:rPr>
            </w:pPr>
          </w:p>
        </w:tc>
      </w:tr>
      <w:tr w:rsidR="00C0609C" w:rsidRPr="009E1C2A" w14:paraId="5EEAE52F" w14:textId="77777777" w:rsidTr="000A0CE0">
        <w:trPr>
          <w:trHeight w:val="285"/>
          <w:jc w:val="center"/>
        </w:trPr>
        <w:tc>
          <w:tcPr>
            <w:tcW w:w="4892" w:type="dxa"/>
            <w:gridSpan w:val="4"/>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32F2E19C" w14:textId="77777777" w:rsidR="00C0609C" w:rsidRDefault="00C0609C">
            <w:pPr>
              <w:rPr>
                <w:color w:val="000000"/>
                <w:sz w:val="20"/>
                <w:szCs w:val="20"/>
              </w:rPr>
            </w:pPr>
            <w:r w:rsidRPr="009E1C2A">
              <w:rPr>
                <w:color w:val="000000"/>
                <w:sz w:val="20"/>
                <w:szCs w:val="20"/>
              </w:rPr>
              <w:t> </w:t>
            </w:r>
          </w:p>
          <w:p w14:paraId="03DB51A1" w14:textId="77777777" w:rsidR="00B34F6E" w:rsidRDefault="00B34F6E">
            <w:pPr>
              <w:rPr>
                <w:color w:val="000000"/>
                <w:sz w:val="20"/>
                <w:szCs w:val="20"/>
              </w:rPr>
            </w:pPr>
          </w:p>
          <w:p w14:paraId="39BB53A9" w14:textId="77777777" w:rsidR="00B34F6E" w:rsidRPr="009E1C2A" w:rsidRDefault="00B34F6E">
            <w:pPr>
              <w:rPr>
                <w:color w:val="000000"/>
                <w:sz w:val="20"/>
                <w:szCs w:val="20"/>
              </w:rPr>
            </w:pPr>
          </w:p>
        </w:tc>
        <w:tc>
          <w:tcPr>
            <w:tcW w:w="41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853CC7" w14:textId="77777777" w:rsidR="00C0609C" w:rsidRPr="009E1C2A" w:rsidRDefault="00C0609C">
            <w:pPr>
              <w:rPr>
                <w:color w:val="000000"/>
                <w:sz w:val="20"/>
                <w:szCs w:val="20"/>
              </w:rPr>
            </w:pPr>
            <w:r w:rsidRPr="009E1C2A">
              <w:rPr>
                <w:color w:val="000000"/>
                <w:sz w:val="20"/>
                <w:szCs w:val="20"/>
              </w:rPr>
              <w:t> </w:t>
            </w:r>
          </w:p>
          <w:p w14:paraId="2C799BF3" w14:textId="77777777" w:rsidR="00C0609C" w:rsidRPr="001F4C8C" w:rsidRDefault="00C0609C">
            <w:pPr>
              <w:rPr>
                <w:b/>
                <w:bCs/>
                <w:color w:val="000000"/>
                <w:sz w:val="20"/>
                <w:szCs w:val="20"/>
              </w:rPr>
            </w:pPr>
            <w:r w:rsidRPr="009E1C2A">
              <w:rPr>
                <w:color w:val="000000"/>
                <w:sz w:val="20"/>
                <w:szCs w:val="20"/>
              </w:rPr>
              <w:t> </w:t>
            </w:r>
            <w:r w:rsidRPr="001F4C8C">
              <w:rPr>
                <w:b/>
                <w:bCs/>
                <w:color w:val="000000"/>
                <w:sz w:val="20"/>
                <w:szCs w:val="20"/>
              </w:rPr>
              <w:t>RAZEM</w:t>
            </w:r>
          </w:p>
          <w:p w14:paraId="50608434" w14:textId="77777777" w:rsidR="00C0609C" w:rsidRPr="009E1C2A" w:rsidRDefault="00C0609C">
            <w:pPr>
              <w:jc w:val="center"/>
              <w:rPr>
                <w:color w:val="000000"/>
                <w:sz w:val="20"/>
                <w:szCs w:val="20"/>
              </w:rPr>
            </w:pPr>
            <w:r w:rsidRPr="009E1C2A">
              <w:rPr>
                <w:color w:val="000000"/>
                <w:sz w:val="20"/>
                <w:szCs w:val="20"/>
              </w:rPr>
              <w:lastRenderedPageBreak/>
              <w:t> </w:t>
            </w:r>
          </w:p>
        </w:tc>
        <w:tc>
          <w:tcPr>
            <w:tcW w:w="2301" w:type="dxa"/>
            <w:tcBorders>
              <w:top w:val="single" w:sz="4" w:space="0" w:color="auto"/>
              <w:left w:val="nil"/>
              <w:bottom w:val="single" w:sz="4" w:space="0" w:color="auto"/>
              <w:right w:val="single" w:sz="4" w:space="0" w:color="auto"/>
            </w:tcBorders>
          </w:tcPr>
          <w:p w14:paraId="21BCB14F" w14:textId="77777777" w:rsidR="00C0609C" w:rsidRPr="009E1C2A" w:rsidRDefault="00C0609C">
            <w:pPr>
              <w:jc w:val="center"/>
              <w:rPr>
                <w:color w:val="000000"/>
                <w:sz w:val="20"/>
                <w:szCs w:val="20"/>
              </w:rPr>
            </w:pPr>
          </w:p>
        </w:tc>
      </w:tr>
    </w:tbl>
    <w:p w14:paraId="746732D5" w14:textId="77777777" w:rsidR="00147E77" w:rsidRDefault="00147E77" w:rsidP="00147E77">
      <w:pPr>
        <w:autoSpaceDE w:val="0"/>
        <w:autoSpaceDN w:val="0"/>
        <w:adjustRightInd w:val="0"/>
        <w:jc w:val="both"/>
        <w:rPr>
          <w:lang w:eastAsia="en-US"/>
        </w:rPr>
      </w:pPr>
    </w:p>
    <w:p w14:paraId="361611C3" w14:textId="77777777" w:rsidR="00147E77" w:rsidRDefault="00147E77" w:rsidP="00147E77">
      <w:pPr>
        <w:autoSpaceDE w:val="0"/>
        <w:autoSpaceDN w:val="0"/>
        <w:adjustRightInd w:val="0"/>
        <w:jc w:val="both"/>
        <w:rPr>
          <w:lang w:eastAsia="en-US"/>
        </w:rPr>
      </w:pPr>
    </w:p>
    <w:p w14:paraId="4313152B" w14:textId="77777777" w:rsidR="00147E77" w:rsidRPr="00324A8C" w:rsidRDefault="00147E77" w:rsidP="009001F7">
      <w:pPr>
        <w:autoSpaceDE w:val="0"/>
        <w:autoSpaceDN w:val="0"/>
        <w:adjustRightInd w:val="0"/>
        <w:rPr>
          <w:lang w:eastAsia="en-US"/>
        </w:rPr>
      </w:pPr>
    </w:p>
    <w:p w14:paraId="4E1FF886" w14:textId="77777777" w:rsidR="00761CA5" w:rsidRPr="00324A8C" w:rsidRDefault="000703FD" w:rsidP="008F4408">
      <w:pPr>
        <w:autoSpaceDN w:val="0"/>
        <w:ind w:left="2832" w:firstLine="708"/>
        <w:jc w:val="both"/>
        <w:outlineLvl w:val="5"/>
        <w:rPr>
          <w:b/>
          <w:bCs/>
        </w:rPr>
      </w:pPr>
      <w:r>
        <w:rPr>
          <w:b/>
          <w:bCs/>
        </w:rPr>
        <w:t>Wzór u</w:t>
      </w:r>
      <w:r w:rsidR="00761CA5" w:rsidRPr="00324A8C">
        <w:rPr>
          <w:b/>
          <w:bCs/>
        </w:rPr>
        <w:t>mow</w:t>
      </w:r>
      <w:r>
        <w:rPr>
          <w:b/>
          <w:bCs/>
        </w:rPr>
        <w:t>y ramowej</w:t>
      </w:r>
    </w:p>
    <w:p w14:paraId="3B8E07B8" w14:textId="77777777" w:rsidR="00761CA5" w:rsidRPr="00324A8C" w:rsidRDefault="00761CA5" w:rsidP="008F4408">
      <w:pPr>
        <w:autoSpaceDE w:val="0"/>
        <w:autoSpaceDN w:val="0"/>
        <w:jc w:val="both"/>
      </w:pPr>
    </w:p>
    <w:p w14:paraId="52CAEBEB" w14:textId="77777777" w:rsidR="00761CA5" w:rsidRPr="00324A8C" w:rsidRDefault="00761CA5" w:rsidP="008F4408">
      <w:pPr>
        <w:autoSpaceDE w:val="0"/>
        <w:autoSpaceDN w:val="0"/>
        <w:jc w:val="both"/>
      </w:pPr>
      <w:r w:rsidRPr="00324A8C">
        <w:t xml:space="preserve">zawarta w dniu ……………. </w:t>
      </w:r>
      <w:r w:rsidR="00E27012" w:rsidRPr="00324A8C">
        <w:t xml:space="preserve">  </w:t>
      </w:r>
      <w:r w:rsidRPr="00324A8C">
        <w:t xml:space="preserve"> r. w Sopocie pomiędzy</w:t>
      </w:r>
    </w:p>
    <w:p w14:paraId="4DC97A8D" w14:textId="77777777" w:rsidR="00761CA5" w:rsidRPr="00324A8C" w:rsidRDefault="00761CA5" w:rsidP="008F4408">
      <w:pPr>
        <w:autoSpaceDE w:val="0"/>
        <w:autoSpaceDN w:val="0"/>
        <w:jc w:val="both"/>
      </w:pPr>
    </w:p>
    <w:p w14:paraId="456F4771" w14:textId="77777777" w:rsidR="00761CA5" w:rsidRPr="00324A8C" w:rsidRDefault="00761CA5" w:rsidP="008F4408">
      <w:pPr>
        <w:widowControl w:val="0"/>
        <w:suppressAutoHyphens/>
        <w:autoSpaceDN w:val="0"/>
        <w:jc w:val="both"/>
        <w:textAlignment w:val="baseline"/>
      </w:pPr>
      <w:r w:rsidRPr="00324A8C">
        <w:rPr>
          <w:b/>
        </w:rPr>
        <w:t>Bałtycką Agencją Artystyczną BART</w:t>
      </w:r>
      <w:r w:rsidRPr="00324A8C">
        <w:rPr>
          <w:bCs/>
        </w:rPr>
        <w:t xml:space="preserve"> z siedzibą w Sopocie przy ul. Moniuszki 12, NIP: 585-000-11-58,  reprezentowaną przez: Dyrektor Naczelną – </w:t>
      </w:r>
      <w:r w:rsidR="00702C70">
        <w:rPr>
          <w:bCs/>
        </w:rPr>
        <w:t>……………..</w:t>
      </w:r>
      <w:r w:rsidRPr="00324A8C">
        <w:rPr>
          <w:bCs/>
        </w:rPr>
        <w:t xml:space="preserve">,      </w:t>
      </w:r>
    </w:p>
    <w:p w14:paraId="59149A2F" w14:textId="77777777" w:rsidR="00761CA5" w:rsidRPr="00324A8C" w:rsidRDefault="00761CA5" w:rsidP="008F4408">
      <w:pPr>
        <w:autoSpaceDE w:val="0"/>
        <w:autoSpaceDN w:val="0"/>
        <w:jc w:val="both"/>
      </w:pPr>
      <w:r w:rsidRPr="00324A8C">
        <w:t xml:space="preserve">zwaną w dalszej części </w:t>
      </w:r>
      <w:r w:rsidR="002B0B73">
        <w:t>u</w:t>
      </w:r>
      <w:r w:rsidRPr="00324A8C">
        <w:t>mowy „Zamawiającym”</w:t>
      </w:r>
      <w:r w:rsidR="0051416C" w:rsidRPr="00324A8C">
        <w:t xml:space="preserve"> lub „BART”</w:t>
      </w:r>
      <w:r w:rsidRPr="00324A8C">
        <w:t>,</w:t>
      </w:r>
    </w:p>
    <w:p w14:paraId="066BD8A4" w14:textId="77777777" w:rsidR="00761CA5" w:rsidRPr="00324A8C" w:rsidRDefault="00761CA5" w:rsidP="008F4408">
      <w:pPr>
        <w:autoSpaceDE w:val="0"/>
        <w:autoSpaceDN w:val="0"/>
        <w:jc w:val="both"/>
      </w:pPr>
    </w:p>
    <w:p w14:paraId="7262BDB4" w14:textId="77777777" w:rsidR="00761CA5" w:rsidRPr="00324A8C" w:rsidRDefault="00761CA5" w:rsidP="008F4408">
      <w:pPr>
        <w:autoSpaceDE w:val="0"/>
        <w:autoSpaceDN w:val="0"/>
        <w:jc w:val="both"/>
      </w:pPr>
      <w:r w:rsidRPr="00324A8C">
        <w:t>a</w:t>
      </w:r>
    </w:p>
    <w:p w14:paraId="51149016" w14:textId="77777777" w:rsidR="00761CA5" w:rsidRPr="00324A8C" w:rsidRDefault="00761CA5" w:rsidP="008F4408">
      <w:pPr>
        <w:autoSpaceDE w:val="0"/>
        <w:autoSpaceDN w:val="0"/>
        <w:jc w:val="both"/>
      </w:pPr>
    </w:p>
    <w:p w14:paraId="1CE872D6" w14:textId="77777777" w:rsidR="00761CA5" w:rsidRPr="00324A8C" w:rsidRDefault="00761CA5" w:rsidP="008F4408">
      <w:pPr>
        <w:autoSpaceDE w:val="0"/>
        <w:autoSpaceDN w:val="0"/>
        <w:jc w:val="both"/>
      </w:pPr>
      <w:r w:rsidRPr="00324A8C">
        <w:t>………………………………………. z siedzibą w ……………………..</w:t>
      </w:r>
    </w:p>
    <w:p w14:paraId="1C8A433A" w14:textId="77777777" w:rsidR="00761CA5" w:rsidRPr="00324A8C" w:rsidRDefault="00761CA5" w:rsidP="008F4408">
      <w:pPr>
        <w:autoSpaceDE w:val="0"/>
        <w:autoSpaceDN w:val="0"/>
        <w:jc w:val="both"/>
      </w:pPr>
      <w:r w:rsidRPr="00324A8C">
        <w:t>KRS ………………, NIP ………………,</w:t>
      </w:r>
    </w:p>
    <w:p w14:paraId="7F41C67B" w14:textId="77777777" w:rsidR="00761CA5" w:rsidRPr="00324A8C" w:rsidRDefault="00761CA5" w:rsidP="008F4408">
      <w:pPr>
        <w:autoSpaceDE w:val="0"/>
        <w:autoSpaceDN w:val="0"/>
        <w:jc w:val="both"/>
      </w:pPr>
      <w:r w:rsidRPr="00324A8C">
        <w:t>zwanym/ą w dalszej części Umowy „Wykonawcą”,</w:t>
      </w:r>
    </w:p>
    <w:p w14:paraId="196868A7" w14:textId="77777777" w:rsidR="00761CA5" w:rsidRPr="00324A8C" w:rsidRDefault="00761CA5" w:rsidP="008F4408">
      <w:pPr>
        <w:autoSpaceDE w:val="0"/>
        <w:autoSpaceDN w:val="0"/>
        <w:jc w:val="both"/>
      </w:pPr>
    </w:p>
    <w:p w14:paraId="55838DD5" w14:textId="77777777" w:rsidR="00761CA5" w:rsidRPr="00324A8C" w:rsidRDefault="00761CA5" w:rsidP="008F4408">
      <w:pPr>
        <w:autoSpaceDE w:val="0"/>
        <w:autoSpaceDN w:val="0"/>
        <w:jc w:val="both"/>
      </w:pPr>
      <w:r w:rsidRPr="00324A8C">
        <w:t>zwanymi dalej łącznie „Stronami” lub każde z osobna „Stroną”.</w:t>
      </w:r>
    </w:p>
    <w:p w14:paraId="32E502F1" w14:textId="77777777" w:rsidR="00761CA5" w:rsidRPr="00324A8C" w:rsidRDefault="00761CA5" w:rsidP="008F4408">
      <w:pPr>
        <w:autoSpaceDE w:val="0"/>
        <w:autoSpaceDN w:val="0"/>
        <w:jc w:val="both"/>
      </w:pPr>
    </w:p>
    <w:p w14:paraId="16AE93DF" w14:textId="77777777" w:rsidR="00761CA5" w:rsidRPr="00324A8C" w:rsidRDefault="00761CA5" w:rsidP="008F4408">
      <w:pPr>
        <w:autoSpaceDE w:val="0"/>
        <w:autoSpaceDN w:val="0"/>
        <w:jc w:val="both"/>
      </w:pPr>
    </w:p>
    <w:p w14:paraId="426B8DF4" w14:textId="7A8B3AF8" w:rsidR="00437770" w:rsidRDefault="00761CA5" w:rsidP="008F4408">
      <w:pPr>
        <w:autoSpaceDE w:val="0"/>
        <w:autoSpaceDN w:val="0"/>
        <w:adjustRightInd w:val="0"/>
        <w:jc w:val="both"/>
      </w:pPr>
      <w:r w:rsidRPr="00324A8C">
        <w:t xml:space="preserve">Niniejsza umowa jest następstwem wyboru wykonawcy dokonanym w </w:t>
      </w:r>
      <w:r w:rsidRPr="00324A8C">
        <w:rPr>
          <w:b/>
        </w:rPr>
        <w:t xml:space="preserve">trybie podstawowym </w:t>
      </w:r>
      <w:r w:rsidR="00702C70" w:rsidRPr="00702C70">
        <w:rPr>
          <w:b/>
        </w:rPr>
        <w:t>bez przeprowadzenia negocjacji</w:t>
      </w:r>
      <w:r w:rsidRPr="00324A8C">
        <w:t xml:space="preserve"> zgodnie z przepisami ustawy z dnia 11 września 2019</w:t>
      </w:r>
      <w:r w:rsidR="00702C70">
        <w:t xml:space="preserve"> </w:t>
      </w:r>
      <w:r w:rsidRPr="00324A8C">
        <w:t>r. Prawo zamówień publicznych</w:t>
      </w:r>
      <w:r w:rsidR="00104FD6">
        <w:t xml:space="preserve"> na </w:t>
      </w:r>
      <w:r w:rsidR="00104FD6" w:rsidRPr="00104FD6">
        <w:rPr>
          <w:i/>
          <w:iCs/>
        </w:rPr>
        <w:t xml:space="preserve">Zawarcie umowy ramowej na sukcesywną dostawę </w:t>
      </w:r>
      <w:r w:rsidR="00356D10" w:rsidRPr="00356D10">
        <w:rPr>
          <w:i/>
          <w:iCs/>
        </w:rPr>
        <w:t>piwa</w:t>
      </w:r>
      <w:r w:rsidR="00104FD6" w:rsidRPr="00104FD6">
        <w:rPr>
          <w:i/>
          <w:iCs/>
        </w:rPr>
        <w:t xml:space="preserve"> na potrzeby Opery Leśnej przy ul. Moniuszki 12 w Sopocie</w:t>
      </w:r>
      <w:r w:rsidR="00377390">
        <w:rPr>
          <w:i/>
          <w:iCs/>
        </w:rPr>
        <w:t xml:space="preserve"> </w:t>
      </w:r>
      <w:r w:rsidR="00305A48">
        <w:rPr>
          <w:i/>
          <w:iCs/>
        </w:rPr>
        <w:t xml:space="preserve">na okres 6 </w:t>
      </w:r>
      <w:r w:rsidR="00305A48" w:rsidRPr="004258C6">
        <w:rPr>
          <w:i/>
          <w:iCs/>
        </w:rPr>
        <w:t>miesięcy</w:t>
      </w:r>
      <w:r w:rsidR="00356D10" w:rsidRPr="004258C6">
        <w:rPr>
          <w:i/>
          <w:iCs/>
        </w:rPr>
        <w:t xml:space="preserve"> </w:t>
      </w:r>
      <w:r w:rsidR="00104FD6" w:rsidRPr="004258C6">
        <w:rPr>
          <w:i/>
        </w:rPr>
        <w:t>w roku 202</w:t>
      </w:r>
      <w:r w:rsidR="009001F7">
        <w:rPr>
          <w:i/>
        </w:rPr>
        <w:t>5</w:t>
      </w:r>
    </w:p>
    <w:p w14:paraId="3331AF78" w14:textId="77777777" w:rsidR="001A60CA" w:rsidRPr="00324A8C" w:rsidRDefault="001A60CA" w:rsidP="0010483D"/>
    <w:p w14:paraId="142562AB" w14:textId="77777777" w:rsidR="00D85EC5" w:rsidRPr="00A66B38" w:rsidRDefault="00D85EC5" w:rsidP="008F4408">
      <w:pPr>
        <w:jc w:val="center"/>
        <w:rPr>
          <w:b/>
          <w:bCs/>
        </w:rPr>
      </w:pPr>
      <w:r w:rsidRPr="00A66B38">
        <w:rPr>
          <w:b/>
          <w:bCs/>
        </w:rPr>
        <w:t xml:space="preserve">§ </w:t>
      </w:r>
      <w:r w:rsidR="00805133">
        <w:rPr>
          <w:b/>
          <w:bCs/>
        </w:rPr>
        <w:t>1</w:t>
      </w:r>
      <w:r w:rsidRPr="00A66B38">
        <w:rPr>
          <w:b/>
          <w:bCs/>
        </w:rPr>
        <w:t xml:space="preserve">. </w:t>
      </w:r>
      <w:r w:rsidR="00761CA5" w:rsidRPr="00A66B38">
        <w:rPr>
          <w:b/>
          <w:bCs/>
        </w:rPr>
        <w:t>Przedmiot umowy</w:t>
      </w:r>
    </w:p>
    <w:p w14:paraId="7946E5F3" w14:textId="236137D2" w:rsidR="00D85EC5" w:rsidRDefault="00941F51" w:rsidP="00780D32">
      <w:pPr>
        <w:jc w:val="both"/>
      </w:pPr>
      <w:r>
        <w:t xml:space="preserve">1. </w:t>
      </w:r>
      <w:r w:rsidR="00D85EC5" w:rsidRPr="00324A8C">
        <w:t xml:space="preserve">Przedmiotem umowy jest </w:t>
      </w:r>
      <w:r>
        <w:t xml:space="preserve">sukcesywna dostawa </w:t>
      </w:r>
      <w:r w:rsidR="00305A48" w:rsidRPr="00305A48">
        <w:t>piwa</w:t>
      </w:r>
      <w:r>
        <w:t xml:space="preserve"> </w:t>
      </w:r>
      <w:r w:rsidRPr="00941F51">
        <w:t>na potrzeby Opery Leśnej przy ul. Moniuszki 12 w Sopocie</w:t>
      </w:r>
      <w:r w:rsidR="00305A48" w:rsidRPr="00305A48">
        <w:t>,</w:t>
      </w:r>
      <w:r w:rsidRPr="00941F51">
        <w:t xml:space="preserve"> </w:t>
      </w:r>
      <w:r w:rsidR="00EF4C04">
        <w:t>na okres 6 miesięcy</w:t>
      </w:r>
      <w:r w:rsidR="00305A48">
        <w:t xml:space="preserve"> w roku </w:t>
      </w:r>
      <w:r w:rsidR="009001F7">
        <w:t>2025</w:t>
      </w:r>
      <w:r w:rsidR="00B438EB">
        <w:t>.</w:t>
      </w:r>
    </w:p>
    <w:p w14:paraId="2FF0A572" w14:textId="77777777" w:rsidR="00B8277A" w:rsidRDefault="00780D32" w:rsidP="00780D32">
      <w:pPr>
        <w:jc w:val="both"/>
      </w:pPr>
      <w:r>
        <w:t xml:space="preserve">2. </w:t>
      </w:r>
      <w:r w:rsidR="007B705C">
        <w:t>Orientacyjny</w:t>
      </w:r>
      <w:r>
        <w:t xml:space="preserve"> przedmiot umowy określa </w:t>
      </w:r>
      <w:r w:rsidR="0010483D">
        <w:t>oferta Wykonawcy</w:t>
      </w:r>
      <w:r>
        <w:t xml:space="preserve"> stanowiąc</w:t>
      </w:r>
      <w:r w:rsidR="0010483D">
        <w:t>a</w:t>
      </w:r>
      <w:r>
        <w:t xml:space="preserve"> załącznik nr 2 do umowy.</w:t>
      </w:r>
    </w:p>
    <w:p w14:paraId="3E07DE28" w14:textId="77777777" w:rsidR="00805133" w:rsidRDefault="000703FD" w:rsidP="000703FD">
      <w:pPr>
        <w:jc w:val="both"/>
      </w:pPr>
      <w:r>
        <w:t xml:space="preserve">3. </w:t>
      </w:r>
      <w:r w:rsidR="0010483D">
        <w:t>K</w:t>
      </w:r>
      <w:r w:rsidR="0010483D" w:rsidRPr="0010483D">
        <w:t>onkretne zamówienia będą udzielane na podstawie bieżących potrzeb Zamawiającego w pierwszej kolejności Wykonawcy, którego oferta została uznana przez Zamawiającego za najkorzystniejszą. Jeżeli Wykonawca, o którym mowa w zdaniu poprzedzającym, nie będzie dysponował produktami zgodnie z zamówieniem Zamawiającego, to wówczas Zamawiający zwróci się odpowiednio do kolejnego Wykonawcy, którego oferta zajęła kolejne miejsce w niniejszym postępowaniu.</w:t>
      </w:r>
    </w:p>
    <w:p w14:paraId="4EE272E8" w14:textId="77777777" w:rsidR="0010483D" w:rsidRDefault="0010483D" w:rsidP="000703FD">
      <w:pPr>
        <w:jc w:val="both"/>
      </w:pPr>
    </w:p>
    <w:p w14:paraId="605F07F8" w14:textId="77777777" w:rsidR="00805133" w:rsidRPr="002B0B73" w:rsidRDefault="00805133" w:rsidP="00805133">
      <w:pPr>
        <w:jc w:val="center"/>
        <w:rPr>
          <w:b/>
          <w:bCs/>
        </w:rPr>
      </w:pPr>
      <w:r w:rsidRPr="002B0B73">
        <w:rPr>
          <w:b/>
          <w:bCs/>
        </w:rPr>
        <w:t xml:space="preserve">§ </w:t>
      </w:r>
      <w:r>
        <w:rPr>
          <w:b/>
          <w:bCs/>
        </w:rPr>
        <w:t>2</w:t>
      </w:r>
      <w:r w:rsidRPr="002B0B73">
        <w:rPr>
          <w:b/>
          <w:bCs/>
        </w:rPr>
        <w:t>. Zezwolenia</w:t>
      </w:r>
    </w:p>
    <w:p w14:paraId="6C069862" w14:textId="0B22C043" w:rsidR="00805133" w:rsidRDefault="00805133" w:rsidP="00A35740">
      <w:pPr>
        <w:numPr>
          <w:ilvl w:val="0"/>
          <w:numId w:val="53"/>
        </w:numPr>
        <w:jc w:val="both"/>
      </w:pPr>
      <w:r w:rsidRPr="00324A8C">
        <w:t>Wykonawca oświadcza, że posiada</w:t>
      </w:r>
      <w:r>
        <w:t xml:space="preserve"> zezwolenia na obrót hurtowy w kraju </w:t>
      </w:r>
      <w:r w:rsidRPr="00F548C7">
        <w:t>napojami alkoholowymi</w:t>
      </w:r>
      <w:r>
        <w:t xml:space="preserve"> </w:t>
      </w:r>
      <w:r w:rsidRPr="00A0322F">
        <w:t>o zawartości</w:t>
      </w:r>
      <w:r w:rsidR="00F96D31">
        <w:t xml:space="preserve"> </w:t>
      </w:r>
      <w:r w:rsidRPr="00A0322F">
        <w:t>do 4,5% alkoholu oraz na piwo</w:t>
      </w:r>
      <w:r>
        <w:t xml:space="preserve"> z dnia ……………….. wydane przez …………………….</w:t>
      </w:r>
    </w:p>
    <w:p w14:paraId="329877A2" w14:textId="769A02B6" w:rsidR="00805133" w:rsidRDefault="00805133" w:rsidP="00805133">
      <w:pPr>
        <w:ind w:left="87"/>
        <w:jc w:val="both"/>
      </w:pPr>
      <w:r w:rsidRPr="00324A8C">
        <w:t xml:space="preserve">a w związku z tym w myśl obowiązujących w Polsce przepisów prawnych może </w:t>
      </w:r>
      <w:r>
        <w:t>prowadzić działalność gospodarczą w zakresie obrotu hurtowego w kraju napojami alkoholowymi</w:t>
      </w:r>
      <w:r w:rsidR="00A35740">
        <w:t xml:space="preserve"> </w:t>
      </w:r>
      <w:r w:rsidR="00F96D31">
        <w:t>stanowiącymi przedmiot niniejszego zamówienia</w:t>
      </w:r>
      <w:r>
        <w:t>.</w:t>
      </w:r>
    </w:p>
    <w:p w14:paraId="0C3C6F41" w14:textId="4A1F0736" w:rsidR="00805133" w:rsidRDefault="00805133" w:rsidP="008524B9">
      <w:pPr>
        <w:numPr>
          <w:ilvl w:val="0"/>
          <w:numId w:val="53"/>
        </w:numPr>
        <w:jc w:val="both"/>
      </w:pPr>
      <w:r>
        <w:t xml:space="preserve">Zamawiający oświadcza, że posiada zezwolenia na sprzedaż napojów alkoholowych </w:t>
      </w:r>
      <w:r w:rsidRPr="003911EC">
        <w:t>przeznaczonych do spożycia w miejscu lub poza miejscem sprzedaży</w:t>
      </w:r>
      <w:r w:rsidR="00F96D31">
        <w:t xml:space="preserve">, </w:t>
      </w:r>
      <w:r w:rsidR="008524B9">
        <w:t xml:space="preserve"> </w:t>
      </w:r>
      <w:r w:rsidR="00F96D31">
        <w:t>tj. na s</w:t>
      </w:r>
      <w:r w:rsidRPr="003911EC">
        <w:t>przedaż</w:t>
      </w:r>
      <w:r w:rsidR="008524B9">
        <w:t xml:space="preserve"> </w:t>
      </w:r>
      <w:r w:rsidRPr="003911EC">
        <w:t>napojów alkoholowych</w:t>
      </w:r>
      <w:r>
        <w:t xml:space="preserve"> </w:t>
      </w:r>
      <w:r w:rsidRPr="003911EC">
        <w:t>do 4,5% zawartości alkoholu oraz na piwo</w:t>
      </w:r>
      <w:r>
        <w:t xml:space="preserve"> z dnia ………………..  wydane przez …………………….</w:t>
      </w:r>
    </w:p>
    <w:p w14:paraId="48BF8996" w14:textId="26B5B979" w:rsidR="00780D32" w:rsidRDefault="00780D32" w:rsidP="00780D32">
      <w:pPr>
        <w:jc w:val="both"/>
      </w:pPr>
    </w:p>
    <w:p w14:paraId="770E19DA" w14:textId="77777777" w:rsidR="00780D32" w:rsidRPr="0050069D" w:rsidRDefault="00780D32" w:rsidP="00780D32">
      <w:pPr>
        <w:jc w:val="center"/>
        <w:rPr>
          <w:b/>
          <w:bCs/>
        </w:rPr>
      </w:pPr>
      <w:r w:rsidRPr="0050069D">
        <w:rPr>
          <w:b/>
          <w:bCs/>
        </w:rPr>
        <w:t>§ 3. Czas trwania umowy</w:t>
      </w:r>
    </w:p>
    <w:p w14:paraId="7302C2A5" w14:textId="77777777" w:rsidR="00780D32" w:rsidRDefault="00780D32" w:rsidP="00780D32">
      <w:pPr>
        <w:jc w:val="both"/>
      </w:pPr>
      <w:r>
        <w:t xml:space="preserve">Umowa zostaje zawarta na okres </w:t>
      </w:r>
      <w:r w:rsidR="00F14B94">
        <w:t>6</w:t>
      </w:r>
      <w:r>
        <w:t xml:space="preserve"> miesięcy, tj. od dnia …………………. do dnia ……………….. .</w:t>
      </w:r>
    </w:p>
    <w:p w14:paraId="4BF216EC" w14:textId="77777777" w:rsidR="00780D32" w:rsidRPr="00324A8C" w:rsidRDefault="00780D32" w:rsidP="00780D32">
      <w:pPr>
        <w:jc w:val="both"/>
      </w:pPr>
    </w:p>
    <w:p w14:paraId="216633A1" w14:textId="77777777" w:rsidR="004D3C2C" w:rsidRPr="0050069D" w:rsidRDefault="00D85EC5" w:rsidP="004D3C2C">
      <w:pPr>
        <w:jc w:val="center"/>
        <w:rPr>
          <w:b/>
          <w:bCs/>
        </w:rPr>
      </w:pPr>
      <w:r w:rsidRPr="0050069D">
        <w:rPr>
          <w:b/>
          <w:bCs/>
        </w:rPr>
        <w:t xml:space="preserve">§ </w:t>
      </w:r>
      <w:r w:rsidR="007A4BE4" w:rsidRPr="0050069D">
        <w:rPr>
          <w:b/>
          <w:bCs/>
        </w:rPr>
        <w:t>4</w:t>
      </w:r>
      <w:r w:rsidRPr="0050069D">
        <w:rPr>
          <w:b/>
          <w:bCs/>
        </w:rPr>
        <w:t xml:space="preserve">. </w:t>
      </w:r>
      <w:r w:rsidR="00761CA5" w:rsidRPr="0050069D">
        <w:rPr>
          <w:b/>
          <w:bCs/>
        </w:rPr>
        <w:t>Sposób realizacji zamówienia</w:t>
      </w:r>
    </w:p>
    <w:p w14:paraId="68D75D6F" w14:textId="77777777" w:rsidR="00B8277A" w:rsidRPr="004D3C2C" w:rsidRDefault="00B8277A">
      <w:pPr>
        <w:numPr>
          <w:ilvl w:val="0"/>
          <w:numId w:val="50"/>
        </w:numPr>
        <w:rPr>
          <w:rStyle w:val="FontStyle140"/>
          <w:rFonts w:ascii="Times New Roman" w:hAnsi="Times New Roman" w:cs="Times New Roman"/>
          <w:color w:val="auto"/>
          <w:sz w:val="24"/>
          <w:szCs w:val="24"/>
        </w:rPr>
      </w:pPr>
      <w:r w:rsidRPr="008763A3">
        <w:rPr>
          <w:rStyle w:val="FontStyle140"/>
          <w:rFonts w:ascii="Times New Roman" w:hAnsi="Times New Roman" w:cs="Times New Roman"/>
          <w:sz w:val="24"/>
          <w:szCs w:val="24"/>
        </w:rPr>
        <w:t xml:space="preserve">Dostarczane </w:t>
      </w:r>
      <w:r>
        <w:rPr>
          <w:rStyle w:val="FontStyle140"/>
          <w:rFonts w:ascii="Times New Roman" w:hAnsi="Times New Roman" w:cs="Times New Roman"/>
          <w:sz w:val="24"/>
          <w:szCs w:val="24"/>
        </w:rPr>
        <w:t>towary będą:</w:t>
      </w:r>
    </w:p>
    <w:p w14:paraId="29286323" w14:textId="77777777" w:rsidR="008C64E6" w:rsidRDefault="008C64E6">
      <w:pPr>
        <w:pStyle w:val="Bezodstpw"/>
        <w:numPr>
          <w:ilvl w:val="0"/>
          <w:numId w:val="41"/>
        </w:numPr>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wolne od wad fizycznych i prawnych;</w:t>
      </w:r>
    </w:p>
    <w:p w14:paraId="0D6FFA34" w14:textId="77777777" w:rsidR="008C64E6" w:rsidRPr="008C64E6" w:rsidRDefault="00B8277A">
      <w:pPr>
        <w:pStyle w:val="Bezodstpw"/>
        <w:numPr>
          <w:ilvl w:val="0"/>
          <w:numId w:val="41"/>
        </w:numPr>
        <w:jc w:val="both"/>
        <w:rPr>
          <w:rStyle w:val="FontStyle140"/>
          <w:rFonts w:ascii="Times New Roman" w:hAnsi="Times New Roman" w:cs="Times New Roman"/>
          <w:sz w:val="24"/>
          <w:szCs w:val="24"/>
        </w:rPr>
      </w:pPr>
      <w:r>
        <w:rPr>
          <w:rStyle w:val="FontStyle140"/>
          <w:rFonts w:ascii="Times New Roman" w:hAnsi="Times New Roman" w:cs="Times New Roman"/>
          <w:sz w:val="24"/>
          <w:szCs w:val="24"/>
        </w:rPr>
        <w:t>w</w:t>
      </w:r>
      <w:r w:rsidRPr="008763A3">
        <w:rPr>
          <w:rStyle w:val="FontStyle140"/>
          <w:rFonts w:ascii="Times New Roman" w:hAnsi="Times New Roman" w:cs="Times New Roman"/>
          <w:sz w:val="24"/>
          <w:szCs w:val="24"/>
        </w:rPr>
        <w:t>ysokiej klasy jakości</w:t>
      </w:r>
      <w:r w:rsidR="008C64E6">
        <w:rPr>
          <w:rStyle w:val="FontStyle140"/>
          <w:rFonts w:ascii="Times New Roman" w:hAnsi="Times New Roman" w:cs="Times New Roman"/>
          <w:sz w:val="24"/>
          <w:szCs w:val="24"/>
        </w:rPr>
        <w:t>;</w:t>
      </w:r>
    </w:p>
    <w:p w14:paraId="1BDE511E" w14:textId="77777777" w:rsidR="00C17587" w:rsidRDefault="00B8277A">
      <w:pPr>
        <w:pStyle w:val="Bezodstpw"/>
        <w:numPr>
          <w:ilvl w:val="0"/>
          <w:numId w:val="41"/>
        </w:numPr>
        <w:jc w:val="both"/>
        <w:rPr>
          <w:rStyle w:val="FontStyle140"/>
          <w:rFonts w:ascii="Times New Roman" w:hAnsi="Times New Roman" w:cs="Times New Roman"/>
          <w:sz w:val="24"/>
          <w:szCs w:val="24"/>
        </w:rPr>
      </w:pPr>
      <w:r w:rsidRPr="00B8277A">
        <w:rPr>
          <w:rStyle w:val="FontStyle140"/>
          <w:rFonts w:ascii="Times New Roman" w:hAnsi="Times New Roman" w:cs="Times New Roman"/>
          <w:sz w:val="24"/>
          <w:szCs w:val="24"/>
        </w:rPr>
        <w:t>spełniać wymogi jakościowe, dotyczące przechowywania, pakowania i transportu zawarte w odpowiednich normach jakościowych właściwych dla danego rodzaju produktów, które obowiązują na terenie Polsk</w:t>
      </w:r>
      <w:r>
        <w:rPr>
          <w:rStyle w:val="FontStyle140"/>
          <w:rFonts w:ascii="Times New Roman" w:hAnsi="Times New Roman" w:cs="Times New Roman"/>
          <w:sz w:val="24"/>
          <w:szCs w:val="24"/>
        </w:rPr>
        <w:t>i</w:t>
      </w:r>
      <w:r w:rsidRPr="00B8277A">
        <w:rPr>
          <w:rStyle w:val="FontStyle140"/>
          <w:rFonts w:ascii="Times New Roman" w:hAnsi="Times New Roman" w:cs="Times New Roman"/>
          <w:sz w:val="24"/>
          <w:szCs w:val="24"/>
        </w:rPr>
        <w:t>;</w:t>
      </w:r>
    </w:p>
    <w:p w14:paraId="3ADAB687" w14:textId="77777777" w:rsidR="00C17587" w:rsidRPr="00C17587" w:rsidRDefault="00B8277A">
      <w:pPr>
        <w:pStyle w:val="Bezodstpw"/>
        <w:numPr>
          <w:ilvl w:val="0"/>
          <w:numId w:val="41"/>
        </w:numPr>
        <w:jc w:val="both"/>
        <w:rPr>
          <w:rFonts w:ascii="Times New Roman" w:hAnsi="Times New Roman"/>
          <w:color w:val="000000"/>
          <w:sz w:val="24"/>
          <w:szCs w:val="24"/>
        </w:rPr>
      </w:pPr>
      <w:r w:rsidRPr="00C17587">
        <w:rPr>
          <w:rStyle w:val="FontStyle140"/>
          <w:rFonts w:ascii="Times New Roman" w:hAnsi="Times New Roman" w:cs="Times New Roman"/>
          <w:sz w:val="24"/>
          <w:szCs w:val="24"/>
        </w:rPr>
        <w:t>posiadać aktualne terminy przydatności do spożycia</w:t>
      </w:r>
      <w:r w:rsidR="0077023A">
        <w:rPr>
          <w:rFonts w:ascii="Times New Roman" w:hAnsi="Times New Roman"/>
          <w:sz w:val="24"/>
          <w:szCs w:val="24"/>
        </w:rPr>
        <w:t xml:space="preserve">, tj. </w:t>
      </w:r>
      <w:r w:rsidR="005512D4" w:rsidRPr="005512D4">
        <w:rPr>
          <w:rFonts w:ascii="Times New Roman" w:hAnsi="Times New Roman"/>
          <w:sz w:val="24"/>
          <w:szCs w:val="24"/>
        </w:rPr>
        <w:t xml:space="preserve">przydatne do spożycia co najmniej przez </w:t>
      </w:r>
      <w:r w:rsidR="00403C30">
        <w:rPr>
          <w:rFonts w:ascii="Times New Roman" w:hAnsi="Times New Roman"/>
          <w:sz w:val="24"/>
          <w:szCs w:val="24"/>
        </w:rPr>
        <w:t>4 miesiące</w:t>
      </w:r>
      <w:r w:rsidR="005512D4" w:rsidRPr="005512D4">
        <w:rPr>
          <w:rFonts w:ascii="Times New Roman" w:hAnsi="Times New Roman"/>
          <w:sz w:val="24"/>
          <w:szCs w:val="24"/>
        </w:rPr>
        <w:t xml:space="preserve"> od ich dostarczenia</w:t>
      </w:r>
      <w:r w:rsidR="005512D4">
        <w:rPr>
          <w:rFonts w:ascii="Times New Roman" w:hAnsi="Times New Roman"/>
          <w:sz w:val="24"/>
          <w:szCs w:val="24"/>
        </w:rPr>
        <w:t>;</w:t>
      </w:r>
    </w:p>
    <w:p w14:paraId="73992F95" w14:textId="77777777" w:rsidR="00C17587" w:rsidRPr="00C17587" w:rsidRDefault="00B8277A">
      <w:pPr>
        <w:pStyle w:val="Bezodstpw"/>
        <w:numPr>
          <w:ilvl w:val="0"/>
          <w:numId w:val="41"/>
        </w:numPr>
        <w:jc w:val="both"/>
        <w:rPr>
          <w:rFonts w:ascii="Times New Roman" w:hAnsi="Times New Roman"/>
          <w:color w:val="000000"/>
          <w:sz w:val="24"/>
          <w:szCs w:val="24"/>
        </w:rPr>
      </w:pPr>
      <w:r w:rsidRPr="00C17587">
        <w:rPr>
          <w:rFonts w:ascii="Times New Roman" w:hAnsi="Times New Roman"/>
          <w:sz w:val="24"/>
          <w:szCs w:val="24"/>
        </w:rPr>
        <w:t>odpowiadać normom i standardom określonym w odpowiednich przepisach prawnych, w szczególności w Ustawie o bezpieczeństwie żywności i żywienia z dnia 25 sierpnia 2006 r. (</w:t>
      </w:r>
      <w:proofErr w:type="spellStart"/>
      <w:r w:rsidRPr="00C17587">
        <w:rPr>
          <w:rFonts w:ascii="Times New Roman" w:hAnsi="Times New Roman"/>
          <w:sz w:val="24"/>
          <w:szCs w:val="24"/>
        </w:rPr>
        <w:t>t.j</w:t>
      </w:r>
      <w:proofErr w:type="spellEnd"/>
      <w:r w:rsidRPr="00C17587">
        <w:rPr>
          <w:rFonts w:ascii="Times New Roman" w:hAnsi="Times New Roman"/>
          <w:sz w:val="24"/>
          <w:szCs w:val="24"/>
        </w:rPr>
        <w:t>. Dz.U. z 2023 r. poz. 1448 ze zm.)</w:t>
      </w:r>
      <w:r w:rsidR="00C17587">
        <w:rPr>
          <w:rFonts w:ascii="Times New Roman" w:hAnsi="Times New Roman"/>
          <w:sz w:val="24"/>
          <w:szCs w:val="24"/>
        </w:rPr>
        <w:t>;</w:t>
      </w:r>
    </w:p>
    <w:p w14:paraId="56C35F76" w14:textId="77777777" w:rsidR="00C17587" w:rsidRPr="00C17587" w:rsidRDefault="00B8277A">
      <w:pPr>
        <w:pStyle w:val="Bezodstpw"/>
        <w:numPr>
          <w:ilvl w:val="0"/>
          <w:numId w:val="41"/>
        </w:numPr>
        <w:jc w:val="both"/>
        <w:rPr>
          <w:rFonts w:ascii="Times New Roman" w:hAnsi="Times New Roman"/>
          <w:color w:val="000000"/>
          <w:sz w:val="24"/>
          <w:szCs w:val="24"/>
        </w:rPr>
      </w:pPr>
      <w:r w:rsidRPr="00C17587">
        <w:rPr>
          <w:rFonts w:ascii="Times New Roman" w:hAnsi="Times New Roman"/>
          <w:color w:val="000000"/>
          <w:sz w:val="24"/>
          <w:szCs w:val="24"/>
          <w:lang w:val="cs-CZ"/>
        </w:rPr>
        <w:t>posiadać odpowiednie walory smakowe, zapachowe i sensoryczne dla danego towaru</w:t>
      </w:r>
      <w:r w:rsidR="00C17587">
        <w:rPr>
          <w:rFonts w:ascii="Times New Roman" w:hAnsi="Times New Roman"/>
          <w:color w:val="000000"/>
          <w:sz w:val="24"/>
          <w:szCs w:val="24"/>
          <w:lang w:val="cs-CZ"/>
        </w:rPr>
        <w:t>;</w:t>
      </w:r>
    </w:p>
    <w:p w14:paraId="20322748" w14:textId="77777777" w:rsidR="00B8277A" w:rsidRPr="008C64E6" w:rsidRDefault="00B8277A">
      <w:pPr>
        <w:pStyle w:val="Bezodstpw"/>
        <w:numPr>
          <w:ilvl w:val="0"/>
          <w:numId w:val="41"/>
        </w:numPr>
        <w:jc w:val="both"/>
        <w:rPr>
          <w:rFonts w:ascii="Times New Roman" w:hAnsi="Times New Roman"/>
          <w:color w:val="000000"/>
          <w:sz w:val="24"/>
          <w:szCs w:val="24"/>
        </w:rPr>
      </w:pPr>
      <w:r w:rsidRPr="00C17587">
        <w:rPr>
          <w:rFonts w:ascii="Times New Roman" w:hAnsi="Times New Roman"/>
          <w:sz w:val="24"/>
          <w:szCs w:val="24"/>
        </w:rPr>
        <w:t>pakowane w czyste opakowania jednostkowe przeznaczone do kontaktu z żywnością chroniące zawartość przed uszkodzeniem</w:t>
      </w:r>
      <w:r w:rsidR="008C64E6">
        <w:rPr>
          <w:rFonts w:ascii="Times New Roman" w:hAnsi="Times New Roman"/>
          <w:sz w:val="24"/>
          <w:szCs w:val="24"/>
        </w:rPr>
        <w:t>;</w:t>
      </w:r>
    </w:p>
    <w:p w14:paraId="3F19C0D6" w14:textId="77777777" w:rsidR="008C64E6" w:rsidRPr="00AD5920" w:rsidRDefault="008C64E6">
      <w:pPr>
        <w:pStyle w:val="Bezodstpw"/>
        <w:numPr>
          <w:ilvl w:val="0"/>
          <w:numId w:val="41"/>
        </w:numPr>
        <w:jc w:val="both"/>
        <w:rPr>
          <w:rFonts w:ascii="Times New Roman" w:hAnsi="Times New Roman"/>
          <w:color w:val="000000"/>
          <w:sz w:val="24"/>
          <w:szCs w:val="24"/>
        </w:rPr>
      </w:pPr>
      <w:r>
        <w:rPr>
          <w:rFonts w:ascii="Times New Roman" w:hAnsi="Times New Roman"/>
          <w:sz w:val="24"/>
          <w:szCs w:val="24"/>
        </w:rPr>
        <w:t xml:space="preserve">dostarczane </w:t>
      </w:r>
      <w:r w:rsidRPr="008C64E6">
        <w:rPr>
          <w:rFonts w:ascii="Times New Roman" w:hAnsi="Times New Roman"/>
          <w:sz w:val="24"/>
          <w:szCs w:val="24"/>
        </w:rPr>
        <w:t>środkiem transportu przystosowanym do przewozu tego typu towaru</w:t>
      </w:r>
      <w:r w:rsidR="00AD5920">
        <w:rPr>
          <w:rFonts w:ascii="Times New Roman" w:hAnsi="Times New Roman"/>
          <w:sz w:val="24"/>
          <w:szCs w:val="24"/>
        </w:rPr>
        <w:t>.</w:t>
      </w:r>
    </w:p>
    <w:p w14:paraId="391955A2" w14:textId="0354FAFA" w:rsidR="007A4BE4" w:rsidRPr="00554958" w:rsidRDefault="008C64E6" w:rsidP="00554958">
      <w:pPr>
        <w:pStyle w:val="Bezodstpw"/>
        <w:numPr>
          <w:ilvl w:val="0"/>
          <w:numId w:val="22"/>
        </w:numPr>
        <w:jc w:val="both"/>
        <w:rPr>
          <w:rFonts w:ascii="Times New Roman" w:hAnsi="Times New Roman"/>
          <w:sz w:val="24"/>
        </w:rPr>
      </w:pPr>
      <w:r>
        <w:rPr>
          <w:rFonts w:ascii="Times New Roman" w:hAnsi="Times New Roman"/>
          <w:color w:val="000000"/>
          <w:sz w:val="24"/>
          <w:szCs w:val="24"/>
          <w:lang w:val="cs-CZ"/>
        </w:rPr>
        <w:t>P</w:t>
      </w:r>
      <w:r w:rsidR="00B8277A" w:rsidRPr="008763A3">
        <w:rPr>
          <w:rFonts w:ascii="Times New Roman" w:hAnsi="Times New Roman"/>
          <w:color w:val="000000"/>
          <w:sz w:val="24"/>
          <w:szCs w:val="24"/>
          <w:lang w:val="cs-CZ"/>
        </w:rPr>
        <w:t>rzedmiot zamówienia</w:t>
      </w:r>
      <w:r w:rsidR="00B8277A">
        <w:rPr>
          <w:rFonts w:ascii="Times New Roman" w:hAnsi="Times New Roman"/>
          <w:color w:val="000000"/>
          <w:sz w:val="24"/>
          <w:szCs w:val="24"/>
          <w:lang w:val="cs-CZ"/>
        </w:rPr>
        <w:t xml:space="preserve"> będzie </w:t>
      </w:r>
      <w:r>
        <w:rPr>
          <w:rFonts w:ascii="Times New Roman" w:hAnsi="Times New Roman"/>
          <w:color w:val="000000"/>
          <w:sz w:val="24"/>
          <w:szCs w:val="24"/>
          <w:lang w:val="cs-CZ"/>
        </w:rPr>
        <w:t xml:space="preserve">sukcesywnie dostarczany </w:t>
      </w:r>
      <w:r w:rsidR="00287740" w:rsidRPr="00287740">
        <w:rPr>
          <w:rFonts w:ascii="Times New Roman" w:hAnsi="Times New Roman"/>
          <w:color w:val="000000"/>
          <w:sz w:val="24"/>
          <w:szCs w:val="24"/>
          <w:lang w:val="cs-CZ"/>
        </w:rPr>
        <w:t xml:space="preserve">na koszt i ryzyko wykonawcy do </w:t>
      </w:r>
      <w:r w:rsidR="00403C30">
        <w:rPr>
          <w:rFonts w:ascii="Times New Roman" w:hAnsi="Times New Roman"/>
          <w:color w:val="000000"/>
          <w:sz w:val="24"/>
          <w:szCs w:val="24"/>
          <w:lang w:val="cs-CZ"/>
        </w:rPr>
        <w:t xml:space="preserve">magazynu </w:t>
      </w:r>
      <w:r w:rsidR="00403C30" w:rsidRPr="00403C30">
        <w:rPr>
          <w:rFonts w:ascii="Times New Roman" w:hAnsi="Times New Roman"/>
          <w:color w:val="000000"/>
          <w:sz w:val="24"/>
          <w:szCs w:val="24"/>
          <w:lang w:val="cs-CZ"/>
        </w:rPr>
        <w:t xml:space="preserve">Opery Leśnej przy ul. </w:t>
      </w:r>
      <w:r w:rsidR="00287740" w:rsidRPr="00287740">
        <w:rPr>
          <w:rFonts w:ascii="Times New Roman" w:hAnsi="Times New Roman"/>
          <w:color w:val="000000"/>
          <w:sz w:val="24"/>
          <w:szCs w:val="24"/>
          <w:lang w:val="cs-CZ"/>
        </w:rPr>
        <w:t>Moniuszki 12 w Sopocie</w:t>
      </w:r>
      <w:r>
        <w:rPr>
          <w:rFonts w:ascii="Times New Roman" w:hAnsi="Times New Roman"/>
          <w:color w:val="000000"/>
          <w:sz w:val="24"/>
          <w:szCs w:val="24"/>
          <w:lang w:val="cs-CZ"/>
        </w:rPr>
        <w:t>.</w:t>
      </w:r>
    </w:p>
    <w:p w14:paraId="1BF6FBD9" w14:textId="77777777" w:rsidR="005B1AF8" w:rsidRPr="007A4BE4" w:rsidRDefault="005B1AF8" w:rsidP="00403C30">
      <w:pPr>
        <w:pStyle w:val="Bezodstpw"/>
        <w:numPr>
          <w:ilvl w:val="0"/>
          <w:numId w:val="22"/>
        </w:numPr>
        <w:jc w:val="both"/>
        <w:rPr>
          <w:rStyle w:val="FontStyle140"/>
          <w:rFonts w:ascii="Times New Roman" w:hAnsi="Times New Roman" w:cs="Times New Roman"/>
          <w:color w:val="auto"/>
          <w:sz w:val="24"/>
          <w:szCs w:val="24"/>
        </w:rPr>
      </w:pPr>
      <w:r w:rsidRPr="007A4BE4">
        <w:rPr>
          <w:rStyle w:val="FontStyle140"/>
          <w:rFonts w:ascii="Times New Roman" w:hAnsi="Times New Roman" w:cs="Times New Roman"/>
          <w:sz w:val="24"/>
          <w:szCs w:val="24"/>
        </w:rPr>
        <w:t>Zamówienie będzie realizowane zgodnie z poniższym:</w:t>
      </w:r>
    </w:p>
    <w:p w14:paraId="6D287F0F" w14:textId="71BE371A" w:rsidR="005B1AF8" w:rsidRPr="004D3C2C" w:rsidRDefault="005B1AF8" w:rsidP="005B1AF8">
      <w:pPr>
        <w:pStyle w:val="Bezodstpw"/>
        <w:numPr>
          <w:ilvl w:val="0"/>
          <w:numId w:val="43"/>
        </w:numPr>
        <w:jc w:val="both"/>
        <w:rPr>
          <w:rStyle w:val="FontStyle140"/>
          <w:rFonts w:ascii="Times New Roman" w:hAnsi="Times New Roman" w:cs="Times New Roman"/>
          <w:color w:val="auto"/>
          <w:sz w:val="24"/>
          <w:szCs w:val="24"/>
        </w:rPr>
      </w:pPr>
      <w:r>
        <w:rPr>
          <w:rStyle w:val="FontStyle140"/>
          <w:rFonts w:ascii="Times New Roman" w:hAnsi="Times New Roman" w:cs="Times New Roman"/>
          <w:sz w:val="24"/>
          <w:szCs w:val="24"/>
        </w:rPr>
        <w:t>na podstawie konkretnych zleceń Zamawiającego, składanych zgodnie z bieżącymi potrzebami Zamawiającego z adresu poczty elektronicznej Zamawiającego …………………..;</w:t>
      </w:r>
    </w:p>
    <w:p w14:paraId="459F4A60" w14:textId="7CB7786A" w:rsidR="005B1AF8" w:rsidRPr="00403C30" w:rsidRDefault="005B1AF8" w:rsidP="005B1AF8">
      <w:pPr>
        <w:pStyle w:val="Bezodstpw"/>
        <w:numPr>
          <w:ilvl w:val="0"/>
          <w:numId w:val="43"/>
        </w:numPr>
        <w:jc w:val="both"/>
        <w:rPr>
          <w:rStyle w:val="FontStyle140"/>
          <w:rFonts w:ascii="Times New Roman" w:hAnsi="Times New Roman" w:cs="Times New Roman"/>
          <w:color w:val="auto"/>
          <w:sz w:val="24"/>
          <w:szCs w:val="24"/>
        </w:rPr>
      </w:pPr>
      <w:r>
        <w:rPr>
          <w:rStyle w:val="FontStyle140"/>
          <w:rFonts w:ascii="Times New Roman" w:hAnsi="Times New Roman" w:cs="Times New Roman"/>
          <w:sz w:val="24"/>
          <w:szCs w:val="24"/>
        </w:rPr>
        <w:t>zlecenia</w:t>
      </w:r>
      <w:r w:rsidRPr="008C64E6">
        <w:rPr>
          <w:rStyle w:val="FontStyle140"/>
          <w:rFonts w:ascii="Times New Roman" w:hAnsi="Times New Roman" w:cs="Times New Roman"/>
          <w:sz w:val="24"/>
          <w:szCs w:val="24"/>
        </w:rPr>
        <w:t xml:space="preserve"> będ</w:t>
      </w:r>
      <w:r>
        <w:rPr>
          <w:rStyle w:val="FontStyle140"/>
          <w:rFonts w:ascii="Times New Roman" w:hAnsi="Times New Roman" w:cs="Times New Roman"/>
          <w:sz w:val="24"/>
          <w:szCs w:val="24"/>
        </w:rPr>
        <w:t>ą</w:t>
      </w:r>
      <w:r w:rsidRPr="008C64E6">
        <w:rPr>
          <w:rStyle w:val="FontStyle140"/>
          <w:rFonts w:ascii="Times New Roman" w:hAnsi="Times New Roman" w:cs="Times New Roman"/>
          <w:sz w:val="24"/>
          <w:szCs w:val="24"/>
        </w:rPr>
        <w:t xml:space="preserve"> składa</w:t>
      </w:r>
      <w:r>
        <w:rPr>
          <w:rStyle w:val="FontStyle140"/>
          <w:rFonts w:ascii="Times New Roman" w:hAnsi="Times New Roman" w:cs="Times New Roman"/>
          <w:sz w:val="24"/>
          <w:szCs w:val="24"/>
        </w:rPr>
        <w:t>ne</w:t>
      </w:r>
      <w:r w:rsidR="001F68FF">
        <w:rPr>
          <w:rStyle w:val="FontStyle140"/>
          <w:rFonts w:ascii="Times New Roman" w:hAnsi="Times New Roman" w:cs="Times New Roman"/>
          <w:sz w:val="24"/>
          <w:szCs w:val="24"/>
        </w:rPr>
        <w:t xml:space="preserve"> w godzinach </w:t>
      </w:r>
      <w:r w:rsidR="00CF332C">
        <w:rPr>
          <w:rStyle w:val="FontStyle140"/>
          <w:rFonts w:ascii="Times New Roman" w:hAnsi="Times New Roman" w:cs="Times New Roman"/>
          <w:sz w:val="24"/>
          <w:szCs w:val="24"/>
        </w:rPr>
        <w:t>6</w:t>
      </w:r>
      <w:r w:rsidR="001F68FF">
        <w:rPr>
          <w:rStyle w:val="FontStyle140"/>
          <w:rFonts w:ascii="Times New Roman" w:hAnsi="Times New Roman" w:cs="Times New Roman"/>
          <w:sz w:val="24"/>
          <w:szCs w:val="24"/>
        </w:rPr>
        <w:t xml:space="preserve"> – </w:t>
      </w:r>
      <w:r w:rsidR="00CF332C">
        <w:rPr>
          <w:rStyle w:val="FontStyle140"/>
          <w:rFonts w:ascii="Times New Roman" w:hAnsi="Times New Roman" w:cs="Times New Roman"/>
          <w:sz w:val="24"/>
          <w:szCs w:val="24"/>
        </w:rPr>
        <w:t>22</w:t>
      </w:r>
      <w:r w:rsidR="001F68FF">
        <w:rPr>
          <w:rStyle w:val="FontStyle140"/>
          <w:rFonts w:ascii="Times New Roman" w:hAnsi="Times New Roman" w:cs="Times New Roman"/>
          <w:sz w:val="24"/>
          <w:szCs w:val="24"/>
        </w:rPr>
        <w:t xml:space="preserve"> </w:t>
      </w:r>
      <w:r w:rsidRPr="008C64E6">
        <w:rPr>
          <w:rStyle w:val="FontStyle140"/>
          <w:rFonts w:ascii="Times New Roman" w:hAnsi="Times New Roman" w:cs="Times New Roman"/>
          <w:sz w:val="24"/>
          <w:szCs w:val="24"/>
        </w:rPr>
        <w:t xml:space="preserve">z minimum </w:t>
      </w:r>
      <w:r w:rsidR="0054307C">
        <w:rPr>
          <w:rStyle w:val="FontStyle140"/>
          <w:rFonts w:ascii="Times New Roman" w:hAnsi="Times New Roman" w:cs="Times New Roman"/>
          <w:sz w:val="24"/>
          <w:szCs w:val="24"/>
        </w:rPr>
        <w:t>12</w:t>
      </w:r>
      <w:r w:rsidRPr="00233D74">
        <w:rPr>
          <w:rStyle w:val="FontStyle140"/>
          <w:rFonts w:ascii="Times New Roman" w:hAnsi="Times New Roman" w:cs="Times New Roman"/>
          <w:sz w:val="24"/>
          <w:szCs w:val="24"/>
        </w:rPr>
        <w:t>-godzinnym wyprzedzeniem</w:t>
      </w:r>
      <w:r>
        <w:rPr>
          <w:rStyle w:val="FontStyle140"/>
          <w:rFonts w:ascii="Times New Roman" w:hAnsi="Times New Roman" w:cs="Times New Roman"/>
          <w:sz w:val="24"/>
          <w:szCs w:val="24"/>
        </w:rPr>
        <w:t xml:space="preserve"> na adres poczty elektronicznej Wykonawcy ………………………</w:t>
      </w:r>
      <w:r w:rsidR="006C37A0">
        <w:rPr>
          <w:rStyle w:val="FontStyle140"/>
          <w:rFonts w:ascii="Times New Roman" w:hAnsi="Times New Roman" w:cs="Times New Roman"/>
          <w:sz w:val="24"/>
          <w:szCs w:val="24"/>
        </w:rPr>
        <w:t>, którego oferta została uznana za najbardziej korzystną</w:t>
      </w:r>
      <w:r w:rsidR="00CF332C">
        <w:rPr>
          <w:rStyle w:val="FontStyle140"/>
          <w:rFonts w:ascii="Times New Roman" w:hAnsi="Times New Roman" w:cs="Times New Roman"/>
          <w:sz w:val="24"/>
          <w:szCs w:val="24"/>
        </w:rPr>
        <w:t xml:space="preserve"> z zastrzeżeniem pkt 6 poniżej</w:t>
      </w:r>
      <w:r w:rsidR="006C37A0">
        <w:rPr>
          <w:rStyle w:val="FontStyle140"/>
          <w:rFonts w:ascii="Times New Roman" w:hAnsi="Times New Roman" w:cs="Times New Roman"/>
          <w:sz w:val="24"/>
          <w:szCs w:val="24"/>
        </w:rPr>
        <w:t>;</w:t>
      </w:r>
    </w:p>
    <w:p w14:paraId="0AF51C52" w14:textId="77777777" w:rsidR="00403C30" w:rsidRPr="00403C30" w:rsidRDefault="00403C30" w:rsidP="00403C30">
      <w:pPr>
        <w:pStyle w:val="Bezodstpw"/>
        <w:numPr>
          <w:ilvl w:val="0"/>
          <w:numId w:val="43"/>
        </w:numPr>
        <w:jc w:val="both"/>
        <w:rPr>
          <w:rStyle w:val="FontStyle140"/>
          <w:rFonts w:ascii="Times New Roman" w:hAnsi="Times New Roman" w:cs="Times New Roman"/>
          <w:color w:val="auto"/>
          <w:sz w:val="24"/>
          <w:szCs w:val="24"/>
        </w:rPr>
      </w:pPr>
      <w:r>
        <w:rPr>
          <w:rStyle w:val="FontStyle140"/>
          <w:rFonts w:ascii="Times New Roman" w:hAnsi="Times New Roman" w:cs="Times New Roman"/>
          <w:sz w:val="24"/>
          <w:szCs w:val="24"/>
        </w:rPr>
        <w:t>Wykonawca zobowiązany jest do potwierdzenia przyjęcia zlecenia najpóźniej do 2 godzin od otrzymania zlecenia Zamawiającego</w:t>
      </w:r>
      <w:r w:rsidR="000D6E24">
        <w:rPr>
          <w:rStyle w:val="FontStyle140"/>
          <w:rFonts w:ascii="Times New Roman" w:hAnsi="Times New Roman" w:cs="Times New Roman"/>
          <w:sz w:val="24"/>
          <w:szCs w:val="24"/>
        </w:rPr>
        <w:t xml:space="preserve">, z zastrzeżeniem pkt 6 </w:t>
      </w:r>
      <w:proofErr w:type="spellStart"/>
      <w:r w:rsidR="000D6E24">
        <w:rPr>
          <w:rStyle w:val="FontStyle140"/>
          <w:rFonts w:ascii="Times New Roman" w:hAnsi="Times New Roman" w:cs="Times New Roman"/>
          <w:sz w:val="24"/>
          <w:szCs w:val="24"/>
        </w:rPr>
        <w:t>zd</w:t>
      </w:r>
      <w:proofErr w:type="spellEnd"/>
      <w:r w:rsidR="000D6E24">
        <w:rPr>
          <w:rStyle w:val="FontStyle140"/>
          <w:rFonts w:ascii="Times New Roman" w:hAnsi="Times New Roman" w:cs="Times New Roman"/>
          <w:sz w:val="24"/>
          <w:szCs w:val="24"/>
        </w:rPr>
        <w:t>. 2 poniżej</w:t>
      </w:r>
      <w:r>
        <w:rPr>
          <w:rStyle w:val="FontStyle140"/>
          <w:rFonts w:ascii="Times New Roman" w:hAnsi="Times New Roman" w:cs="Times New Roman"/>
          <w:sz w:val="24"/>
          <w:szCs w:val="24"/>
        </w:rPr>
        <w:t>;</w:t>
      </w:r>
    </w:p>
    <w:p w14:paraId="784C284A" w14:textId="77777777" w:rsidR="005B1AF8" w:rsidRPr="005B1AF8" w:rsidRDefault="005B1AF8" w:rsidP="005B1AF8">
      <w:pPr>
        <w:pStyle w:val="Bezodstpw"/>
        <w:numPr>
          <w:ilvl w:val="0"/>
          <w:numId w:val="43"/>
        </w:numPr>
        <w:jc w:val="both"/>
        <w:rPr>
          <w:rStyle w:val="FontStyle140"/>
          <w:rFonts w:ascii="Times New Roman" w:hAnsi="Times New Roman" w:cs="Times New Roman"/>
          <w:color w:val="auto"/>
          <w:sz w:val="24"/>
          <w:szCs w:val="24"/>
        </w:rPr>
      </w:pPr>
      <w:r>
        <w:rPr>
          <w:rStyle w:val="FontStyle140"/>
          <w:rFonts w:ascii="Times New Roman" w:hAnsi="Times New Roman" w:cs="Times New Roman"/>
          <w:sz w:val="24"/>
          <w:szCs w:val="24"/>
        </w:rPr>
        <w:t>zlecenia będą składane</w:t>
      </w:r>
      <w:r w:rsidR="001E7FC7">
        <w:rPr>
          <w:rStyle w:val="FontStyle140"/>
          <w:rFonts w:ascii="Times New Roman" w:hAnsi="Times New Roman" w:cs="Times New Roman"/>
          <w:sz w:val="24"/>
          <w:szCs w:val="24"/>
        </w:rPr>
        <w:t xml:space="preserve"> przez Zamawiającego</w:t>
      </w:r>
      <w:r>
        <w:rPr>
          <w:rStyle w:val="FontStyle140"/>
          <w:rFonts w:ascii="Times New Roman" w:hAnsi="Times New Roman" w:cs="Times New Roman"/>
          <w:sz w:val="24"/>
          <w:szCs w:val="24"/>
        </w:rPr>
        <w:t xml:space="preserve"> zgodnie ze wzorem stanowiącym załącznik nr </w:t>
      </w:r>
      <w:r w:rsidR="0050069D">
        <w:rPr>
          <w:rStyle w:val="FontStyle140"/>
          <w:rFonts w:ascii="Times New Roman" w:hAnsi="Times New Roman" w:cs="Times New Roman"/>
          <w:sz w:val="24"/>
          <w:szCs w:val="24"/>
        </w:rPr>
        <w:t>2</w:t>
      </w:r>
      <w:r>
        <w:rPr>
          <w:rStyle w:val="FontStyle140"/>
          <w:rFonts w:ascii="Times New Roman" w:hAnsi="Times New Roman" w:cs="Times New Roman"/>
          <w:sz w:val="24"/>
          <w:szCs w:val="24"/>
        </w:rPr>
        <w:t xml:space="preserve"> do umowy w ten sposób, że Zamawiający na potrzeby każdego zlecenia określi produkty</w:t>
      </w:r>
      <w:r w:rsidR="00805133">
        <w:rPr>
          <w:rStyle w:val="FontStyle140"/>
          <w:rFonts w:ascii="Times New Roman" w:hAnsi="Times New Roman" w:cs="Times New Roman"/>
          <w:sz w:val="24"/>
          <w:szCs w:val="24"/>
        </w:rPr>
        <w:t xml:space="preserve"> i ich ilość</w:t>
      </w:r>
      <w:r>
        <w:rPr>
          <w:rStyle w:val="FontStyle140"/>
          <w:rFonts w:ascii="Times New Roman" w:hAnsi="Times New Roman" w:cs="Times New Roman"/>
          <w:sz w:val="24"/>
          <w:szCs w:val="24"/>
        </w:rPr>
        <w:t>, a Wykonawca wskaże</w:t>
      </w:r>
      <w:r w:rsidR="0050069D">
        <w:rPr>
          <w:rStyle w:val="FontStyle140"/>
          <w:rFonts w:ascii="Times New Roman" w:hAnsi="Times New Roman" w:cs="Times New Roman"/>
          <w:sz w:val="24"/>
          <w:szCs w:val="24"/>
        </w:rPr>
        <w:t xml:space="preserve"> ceny</w:t>
      </w:r>
      <w:r w:rsidR="00805133">
        <w:rPr>
          <w:rStyle w:val="FontStyle140"/>
          <w:rFonts w:ascii="Times New Roman" w:hAnsi="Times New Roman" w:cs="Times New Roman"/>
          <w:sz w:val="24"/>
          <w:szCs w:val="24"/>
        </w:rPr>
        <w:t xml:space="preserve"> jednostkowe</w:t>
      </w:r>
      <w:r w:rsidR="0050069D">
        <w:rPr>
          <w:rStyle w:val="FontStyle140"/>
          <w:rFonts w:ascii="Times New Roman" w:hAnsi="Times New Roman" w:cs="Times New Roman"/>
          <w:sz w:val="24"/>
          <w:szCs w:val="24"/>
        </w:rPr>
        <w:t xml:space="preserve"> tych produktów</w:t>
      </w:r>
      <w:r w:rsidR="00805133">
        <w:rPr>
          <w:rStyle w:val="FontStyle140"/>
          <w:rFonts w:ascii="Times New Roman" w:hAnsi="Times New Roman" w:cs="Times New Roman"/>
          <w:sz w:val="24"/>
          <w:szCs w:val="24"/>
        </w:rPr>
        <w:t xml:space="preserve"> i łączną cenę wraz ze stawką podatku VAT</w:t>
      </w:r>
      <w:r w:rsidR="001E7FC7">
        <w:rPr>
          <w:rStyle w:val="FontStyle140"/>
          <w:rFonts w:ascii="Times New Roman" w:hAnsi="Times New Roman" w:cs="Times New Roman"/>
          <w:sz w:val="24"/>
          <w:szCs w:val="24"/>
        </w:rPr>
        <w:t xml:space="preserve"> zgodnie ze złożoną ofertą</w:t>
      </w:r>
      <w:r w:rsidR="00805133">
        <w:rPr>
          <w:rStyle w:val="FontStyle140"/>
          <w:rFonts w:ascii="Times New Roman" w:hAnsi="Times New Roman" w:cs="Times New Roman"/>
          <w:sz w:val="24"/>
          <w:szCs w:val="24"/>
        </w:rPr>
        <w:t>;</w:t>
      </w:r>
    </w:p>
    <w:p w14:paraId="1CB2890F" w14:textId="20707C6C" w:rsidR="005B1AF8" w:rsidRPr="00233D74" w:rsidRDefault="005B1AF8" w:rsidP="005B1AF8">
      <w:pPr>
        <w:pStyle w:val="Bezodstpw"/>
        <w:numPr>
          <w:ilvl w:val="0"/>
          <w:numId w:val="43"/>
        </w:numPr>
        <w:jc w:val="both"/>
        <w:rPr>
          <w:rStyle w:val="FontStyle140"/>
          <w:rFonts w:ascii="Times New Roman" w:hAnsi="Times New Roman" w:cs="Times New Roman"/>
          <w:color w:val="auto"/>
          <w:sz w:val="24"/>
          <w:szCs w:val="24"/>
        </w:rPr>
      </w:pPr>
      <w:r w:rsidRPr="00233D74">
        <w:rPr>
          <w:rStyle w:val="FontStyle140"/>
          <w:rFonts w:ascii="Times New Roman" w:hAnsi="Times New Roman" w:cs="Times New Roman"/>
          <w:sz w:val="24"/>
          <w:szCs w:val="24"/>
        </w:rPr>
        <w:t xml:space="preserve">dostawy będą dokonywane </w:t>
      </w:r>
      <w:r w:rsidR="009F6724">
        <w:rPr>
          <w:rStyle w:val="FontStyle140"/>
          <w:rFonts w:ascii="Times New Roman" w:hAnsi="Times New Roman" w:cs="Times New Roman"/>
          <w:sz w:val="24"/>
          <w:szCs w:val="24"/>
        </w:rPr>
        <w:t>w uzgodnionym i potwierdzonym przez Zamawiającego terminie</w:t>
      </w:r>
      <w:r w:rsidRPr="00233D74">
        <w:rPr>
          <w:rStyle w:val="FontStyle140"/>
          <w:rFonts w:ascii="Times New Roman" w:hAnsi="Times New Roman" w:cs="Times New Roman"/>
          <w:sz w:val="24"/>
          <w:szCs w:val="24"/>
        </w:rPr>
        <w:t>;</w:t>
      </w:r>
    </w:p>
    <w:p w14:paraId="0840C6C4" w14:textId="4F212411" w:rsidR="005B1AF8" w:rsidRPr="00980F4D" w:rsidRDefault="00C875F7" w:rsidP="005B1AF8">
      <w:pPr>
        <w:pStyle w:val="Bezodstpw"/>
        <w:numPr>
          <w:ilvl w:val="0"/>
          <w:numId w:val="43"/>
        </w:numPr>
        <w:jc w:val="both"/>
        <w:rPr>
          <w:rStyle w:val="FontStyle140"/>
          <w:rFonts w:ascii="Times New Roman" w:hAnsi="Times New Roman" w:cs="Times New Roman"/>
          <w:color w:val="auto"/>
          <w:sz w:val="24"/>
          <w:szCs w:val="24"/>
        </w:rPr>
      </w:pPr>
      <w:r>
        <w:rPr>
          <w:rStyle w:val="FontStyle140"/>
          <w:rFonts w:ascii="Times New Roman" w:hAnsi="Times New Roman" w:cs="Times New Roman"/>
          <w:sz w:val="24"/>
          <w:szCs w:val="24"/>
        </w:rPr>
        <w:t xml:space="preserve">W nagłych sytuacjach </w:t>
      </w:r>
      <w:r w:rsidR="005B1AF8" w:rsidRPr="00233D74">
        <w:rPr>
          <w:rStyle w:val="FontStyle140"/>
          <w:rFonts w:ascii="Times New Roman" w:hAnsi="Times New Roman" w:cs="Times New Roman"/>
          <w:sz w:val="24"/>
          <w:szCs w:val="24"/>
        </w:rPr>
        <w:t>Zamawiającemu przysługuje prawo</w:t>
      </w:r>
      <w:r>
        <w:rPr>
          <w:rStyle w:val="FontStyle140"/>
          <w:rFonts w:ascii="Times New Roman" w:hAnsi="Times New Roman" w:cs="Times New Roman"/>
          <w:sz w:val="24"/>
          <w:szCs w:val="24"/>
        </w:rPr>
        <w:t xml:space="preserve"> zlecenia zamówienia za pośrednictwem wyszukiwarki dostępnej w Internecie pod adresem: ………………………………………. z podaniem konkre</w:t>
      </w:r>
      <w:r w:rsidR="00F81A2D">
        <w:rPr>
          <w:rStyle w:val="FontStyle140"/>
          <w:rFonts w:ascii="Times New Roman" w:hAnsi="Times New Roman" w:cs="Times New Roman"/>
          <w:sz w:val="24"/>
          <w:szCs w:val="24"/>
        </w:rPr>
        <w:t>tnej godziny realizacji</w:t>
      </w:r>
      <w:r>
        <w:rPr>
          <w:rStyle w:val="FontStyle140"/>
          <w:rFonts w:ascii="Times New Roman" w:hAnsi="Times New Roman" w:cs="Times New Roman"/>
          <w:sz w:val="24"/>
          <w:szCs w:val="24"/>
        </w:rPr>
        <w:t>.</w:t>
      </w:r>
      <w:r w:rsidR="000D6E24">
        <w:rPr>
          <w:rStyle w:val="FontStyle140"/>
          <w:rFonts w:ascii="Times New Roman" w:hAnsi="Times New Roman" w:cs="Times New Roman"/>
          <w:sz w:val="24"/>
          <w:szCs w:val="24"/>
        </w:rPr>
        <w:t xml:space="preserve"> Jeżeli zlecenie zamówienia nastąpiło po godzinie 22, to wówczas Wykonawca zobowiązany jest do potwierdzenia przyjęcia zlecenia najpóźniej do godziny 6.00</w:t>
      </w:r>
      <w:r w:rsidR="0054307C">
        <w:rPr>
          <w:rStyle w:val="FontStyle140"/>
          <w:rFonts w:ascii="Times New Roman" w:hAnsi="Times New Roman" w:cs="Times New Roman"/>
          <w:sz w:val="24"/>
          <w:szCs w:val="24"/>
        </w:rPr>
        <w:t xml:space="preserve">, </w:t>
      </w:r>
      <w:r w:rsidR="0054307C" w:rsidRPr="0054307C">
        <w:rPr>
          <w:rStyle w:val="FontStyle140"/>
          <w:rFonts w:ascii="Times New Roman" w:hAnsi="Times New Roman" w:cs="Times New Roman"/>
          <w:sz w:val="24"/>
          <w:szCs w:val="24"/>
        </w:rPr>
        <w:t>pr</w:t>
      </w:r>
      <w:r w:rsidR="0054307C">
        <w:rPr>
          <w:rStyle w:val="FontStyle140"/>
          <w:rFonts w:ascii="Times New Roman" w:hAnsi="Times New Roman" w:cs="Times New Roman"/>
          <w:sz w:val="24"/>
          <w:szCs w:val="24"/>
        </w:rPr>
        <w:t>z</w:t>
      </w:r>
      <w:r w:rsidR="0054307C" w:rsidRPr="0054307C">
        <w:rPr>
          <w:rStyle w:val="FontStyle140"/>
          <w:rFonts w:ascii="Times New Roman" w:hAnsi="Times New Roman" w:cs="Times New Roman"/>
          <w:sz w:val="24"/>
          <w:szCs w:val="24"/>
        </w:rPr>
        <w:t>y czym realizacja zamówienia nastąpi w dniu potwierdzenia zamówienia do godziny 14.00.</w:t>
      </w:r>
    </w:p>
    <w:p w14:paraId="3815F72A" w14:textId="77777777" w:rsidR="00B8277A" w:rsidRPr="00707F91" w:rsidRDefault="00B8277A" w:rsidP="00403C30">
      <w:pPr>
        <w:pStyle w:val="Bezodstpw"/>
        <w:numPr>
          <w:ilvl w:val="0"/>
          <w:numId w:val="22"/>
        </w:numPr>
        <w:jc w:val="both"/>
        <w:rPr>
          <w:rFonts w:ascii="Times New Roman" w:hAnsi="Times New Roman"/>
          <w:sz w:val="24"/>
          <w:szCs w:val="24"/>
        </w:rPr>
      </w:pPr>
      <w:r w:rsidRPr="008C64E6">
        <w:rPr>
          <w:rFonts w:ascii="Times New Roman" w:hAnsi="Times New Roman"/>
          <w:bCs/>
          <w:sz w:val="24"/>
          <w:szCs w:val="24"/>
        </w:rPr>
        <w:t>Zamawiając</w:t>
      </w:r>
      <w:r w:rsidR="00E95C57">
        <w:rPr>
          <w:rFonts w:ascii="Times New Roman" w:hAnsi="Times New Roman"/>
          <w:bCs/>
          <w:sz w:val="24"/>
          <w:szCs w:val="24"/>
        </w:rPr>
        <w:t xml:space="preserve">emu przysługuje </w:t>
      </w:r>
      <w:r w:rsidRPr="008C64E6">
        <w:rPr>
          <w:rFonts w:ascii="Times New Roman" w:hAnsi="Times New Roman"/>
          <w:bCs/>
          <w:sz w:val="24"/>
          <w:szCs w:val="24"/>
        </w:rPr>
        <w:t xml:space="preserve">prawo realizacji dostaw w ilości mniejszej niż podana w załączniku nr 1 do SWZ, </w:t>
      </w:r>
      <w:r w:rsidR="00E95C57">
        <w:rPr>
          <w:rFonts w:ascii="Times New Roman" w:hAnsi="Times New Roman"/>
          <w:bCs/>
          <w:sz w:val="24"/>
          <w:szCs w:val="24"/>
        </w:rPr>
        <w:t>przy czym</w:t>
      </w:r>
      <w:r w:rsidRPr="008C64E6">
        <w:rPr>
          <w:rFonts w:ascii="Times New Roman" w:hAnsi="Times New Roman"/>
          <w:bCs/>
          <w:sz w:val="24"/>
          <w:szCs w:val="24"/>
          <w:shd w:val="clear" w:color="auto" w:fill="FFFFFF"/>
        </w:rPr>
        <w:t xml:space="preserve"> minimalna wartość zamówionego asortymentu wyniesie nie mniej niż</w:t>
      </w:r>
      <w:r w:rsidRPr="008C64E6">
        <w:rPr>
          <w:rFonts w:ascii="Times New Roman" w:hAnsi="Times New Roman"/>
          <w:bCs/>
          <w:sz w:val="24"/>
          <w:szCs w:val="24"/>
        </w:rPr>
        <w:t xml:space="preserve"> 50% zadeklarowanej maksymalnej wartości określonej w załączniku nr 1 do SWZ.</w:t>
      </w:r>
    </w:p>
    <w:p w14:paraId="507F0360" w14:textId="77777777" w:rsidR="00F05CAD" w:rsidRPr="008C64E6" w:rsidRDefault="00F05CAD" w:rsidP="00112480">
      <w:pPr>
        <w:pStyle w:val="Bezodstpw"/>
        <w:jc w:val="both"/>
        <w:rPr>
          <w:rFonts w:ascii="Times New Roman" w:hAnsi="Times New Roman"/>
          <w:sz w:val="24"/>
          <w:szCs w:val="24"/>
        </w:rPr>
      </w:pPr>
    </w:p>
    <w:p w14:paraId="33B16540" w14:textId="77777777" w:rsidR="00707F91" w:rsidRPr="00620B0B" w:rsidRDefault="00D85EC5" w:rsidP="00707F91">
      <w:pPr>
        <w:jc w:val="center"/>
        <w:rPr>
          <w:b/>
          <w:bCs/>
        </w:rPr>
      </w:pPr>
      <w:r w:rsidRPr="00620B0B">
        <w:rPr>
          <w:b/>
          <w:bCs/>
        </w:rPr>
        <w:t xml:space="preserve">§ </w:t>
      </w:r>
      <w:r w:rsidR="002556EB" w:rsidRPr="00620B0B">
        <w:rPr>
          <w:b/>
          <w:bCs/>
        </w:rPr>
        <w:t>5</w:t>
      </w:r>
      <w:r w:rsidRPr="00620B0B">
        <w:rPr>
          <w:b/>
          <w:bCs/>
        </w:rPr>
        <w:t xml:space="preserve">. </w:t>
      </w:r>
      <w:r w:rsidR="00707F91" w:rsidRPr="00620B0B">
        <w:rPr>
          <w:b/>
          <w:bCs/>
        </w:rPr>
        <w:t>Odbiór przedmiotu umowy</w:t>
      </w:r>
    </w:p>
    <w:p w14:paraId="378606E4" w14:textId="77777777" w:rsidR="00707F91" w:rsidRDefault="00707F91">
      <w:pPr>
        <w:numPr>
          <w:ilvl w:val="0"/>
          <w:numId w:val="42"/>
        </w:numPr>
        <w:jc w:val="both"/>
      </w:pPr>
      <w:r>
        <w:t xml:space="preserve">Z </w:t>
      </w:r>
      <w:r w:rsidR="003B31C6" w:rsidRPr="003B31C6">
        <w:t xml:space="preserve">czynności odbioru poszczególnych partii zamówienia sporządzony zostanie protokół zdawczo-odbiorczy podpisany przez przedstawicieli Stron. W protokole zostaną wskazane produkty sprawdzone przez Zamawiającego oraz oświadczenie o braku wad lub wskazanie wad poszczególnych produktów. Wzór protokołu stanowi załącznik nr </w:t>
      </w:r>
      <w:r w:rsidR="00567E62">
        <w:t>3</w:t>
      </w:r>
      <w:r w:rsidR="003B31C6" w:rsidRPr="003B31C6">
        <w:t xml:space="preserve"> do umowy.</w:t>
      </w:r>
    </w:p>
    <w:p w14:paraId="2BC32CF9" w14:textId="77777777" w:rsidR="00D80A5D" w:rsidRDefault="00D80A5D">
      <w:pPr>
        <w:numPr>
          <w:ilvl w:val="0"/>
          <w:numId w:val="42"/>
        </w:numPr>
        <w:jc w:val="both"/>
      </w:pPr>
      <w:r>
        <w:lastRenderedPageBreak/>
        <w:t>Zamawiający ma prawo żądać przedstawienia dokumentów potwierdzających jakość dostarczanych produktów.</w:t>
      </w:r>
    </w:p>
    <w:p w14:paraId="79A1259E" w14:textId="77777777" w:rsidR="00707F91" w:rsidRDefault="00707F91">
      <w:pPr>
        <w:numPr>
          <w:ilvl w:val="0"/>
          <w:numId w:val="42"/>
        </w:numPr>
        <w:jc w:val="both"/>
      </w:pPr>
      <w:r>
        <w:t xml:space="preserve">Zamawiający odmówi odebrania poszczególnych </w:t>
      </w:r>
      <w:r w:rsidR="00D80A5D">
        <w:t>produktów</w:t>
      </w:r>
      <w:r>
        <w:t xml:space="preserve">, jeżeli </w:t>
      </w:r>
      <w:r w:rsidR="00D80A5D">
        <w:t>mają one wady, w szczególności nie spełniają wymagań określonych w SWZ.</w:t>
      </w:r>
    </w:p>
    <w:p w14:paraId="362D2472" w14:textId="77777777" w:rsidR="00D80A5D" w:rsidRDefault="00D80A5D">
      <w:pPr>
        <w:numPr>
          <w:ilvl w:val="0"/>
          <w:numId w:val="42"/>
        </w:numPr>
        <w:jc w:val="both"/>
      </w:pPr>
      <w:r>
        <w:t xml:space="preserve">W </w:t>
      </w:r>
      <w:r w:rsidR="003B31C6" w:rsidRPr="003B31C6">
        <w:t>przypadku określonym w ust. 3 powyżej Wykonawca będzie zobowiązany do ponownego dostarczenia w tym samym dniu produktów wolnych od wad. W przypadku niewykonania zobowiązania przez Wykonawcę w ciągu 2 godzin od odmowy odebrania poszczególnych produktów Zamawiający będzie uprawniony do nabycia odpowiedniej ilości produktów wolnych od wad od osoby trzeciej na koszt Wykonawcy</w:t>
      </w:r>
      <w:r w:rsidR="00015BA9">
        <w:t>.</w:t>
      </w:r>
    </w:p>
    <w:p w14:paraId="7CDC019A" w14:textId="77777777" w:rsidR="003B31C6" w:rsidRDefault="003B31C6">
      <w:pPr>
        <w:numPr>
          <w:ilvl w:val="0"/>
          <w:numId w:val="42"/>
        </w:numPr>
        <w:jc w:val="both"/>
      </w:pPr>
      <w:r w:rsidRPr="003B31C6">
        <w:t>Zamawiający dopuszcza odebranie części zamówionego asortymentu, do którego nie zgłasza zastrzeżeń.</w:t>
      </w:r>
    </w:p>
    <w:p w14:paraId="1F366922" w14:textId="77777777" w:rsidR="00904977" w:rsidRPr="00324A8C" w:rsidRDefault="00904977" w:rsidP="008F4408">
      <w:pPr>
        <w:jc w:val="center"/>
      </w:pPr>
    </w:p>
    <w:p w14:paraId="240F9BA6" w14:textId="533A161E" w:rsidR="001A0ABE" w:rsidRPr="0030063C" w:rsidRDefault="00D85EC5" w:rsidP="0030063C">
      <w:pPr>
        <w:jc w:val="center"/>
        <w:rPr>
          <w:b/>
          <w:bCs/>
        </w:rPr>
      </w:pPr>
      <w:r w:rsidRPr="00927B57">
        <w:rPr>
          <w:b/>
          <w:bCs/>
        </w:rPr>
        <w:t xml:space="preserve">§ </w:t>
      </w:r>
      <w:r w:rsidR="00A5279F" w:rsidRPr="00927B57">
        <w:rPr>
          <w:b/>
          <w:bCs/>
        </w:rPr>
        <w:t>6</w:t>
      </w:r>
      <w:r w:rsidRPr="00927B57">
        <w:rPr>
          <w:b/>
          <w:bCs/>
        </w:rPr>
        <w:t xml:space="preserve">. </w:t>
      </w:r>
      <w:r w:rsidR="00F24E22">
        <w:rPr>
          <w:b/>
          <w:bCs/>
        </w:rPr>
        <w:t>W</w:t>
      </w:r>
      <w:r w:rsidR="00AB5A10" w:rsidRPr="00927B57">
        <w:rPr>
          <w:b/>
          <w:bCs/>
        </w:rPr>
        <w:t>ypowiedzenie umowy</w:t>
      </w:r>
    </w:p>
    <w:p w14:paraId="1324A46F" w14:textId="77777777" w:rsidR="00AB5A10" w:rsidRDefault="00ED3ABE">
      <w:pPr>
        <w:numPr>
          <w:ilvl w:val="0"/>
          <w:numId w:val="25"/>
        </w:numPr>
        <w:ind w:hanging="379"/>
        <w:jc w:val="both"/>
      </w:pPr>
      <w:r>
        <w:t xml:space="preserve">Zamawiający uprawniony jest do wypowiedzenia umowy ze skutkiem natychmiastowym </w:t>
      </w:r>
      <w:r w:rsidR="001A0ABE">
        <w:t xml:space="preserve">z winy Wykonawcy </w:t>
      </w:r>
      <w:r>
        <w:t>w przypadku nienależytego wykonywania umowy przez Wykonawcę, tj.:</w:t>
      </w:r>
    </w:p>
    <w:p w14:paraId="7FC4E8BF" w14:textId="77777777" w:rsidR="00ED3ABE" w:rsidRDefault="00ED3ABE">
      <w:pPr>
        <w:numPr>
          <w:ilvl w:val="0"/>
          <w:numId w:val="44"/>
        </w:numPr>
        <w:jc w:val="both"/>
      </w:pPr>
      <w:r>
        <w:t>zwłoki w dostarczeniu danych produktów;</w:t>
      </w:r>
    </w:p>
    <w:p w14:paraId="4021F0F5" w14:textId="77777777" w:rsidR="00ED3ABE" w:rsidRDefault="00ED3ABE">
      <w:pPr>
        <w:numPr>
          <w:ilvl w:val="0"/>
          <w:numId w:val="44"/>
        </w:numPr>
        <w:jc w:val="both"/>
      </w:pPr>
      <w:r>
        <w:t>dostarczenia produktów z wadami;</w:t>
      </w:r>
    </w:p>
    <w:p w14:paraId="7125AD5C" w14:textId="77777777" w:rsidR="00ED3ABE" w:rsidRDefault="00ED3ABE">
      <w:pPr>
        <w:numPr>
          <w:ilvl w:val="0"/>
          <w:numId w:val="44"/>
        </w:numPr>
        <w:jc w:val="both"/>
      </w:pPr>
      <w:r>
        <w:t xml:space="preserve">niedostarczenia w terminie produktów wolnych od wad w sytuacji określonej w § </w:t>
      </w:r>
      <w:r w:rsidR="000F1E4B">
        <w:t>5</w:t>
      </w:r>
      <w:r>
        <w:t xml:space="preserve"> ust. 4</w:t>
      </w:r>
      <w:r w:rsidR="004A0F60">
        <w:t>;</w:t>
      </w:r>
    </w:p>
    <w:p w14:paraId="4D7891C4" w14:textId="77777777" w:rsidR="004A0F60" w:rsidRDefault="004A0F60">
      <w:pPr>
        <w:numPr>
          <w:ilvl w:val="0"/>
          <w:numId w:val="44"/>
        </w:numPr>
        <w:jc w:val="both"/>
      </w:pPr>
      <w:r>
        <w:t>wyrządzenia szkody Zamawiającemu.</w:t>
      </w:r>
    </w:p>
    <w:p w14:paraId="257CE30C" w14:textId="77777777" w:rsidR="00770A3E" w:rsidRPr="00324A8C" w:rsidRDefault="00770A3E">
      <w:pPr>
        <w:numPr>
          <w:ilvl w:val="0"/>
          <w:numId w:val="25"/>
        </w:numPr>
        <w:ind w:hanging="379"/>
        <w:jc w:val="both"/>
      </w:pPr>
      <w:r>
        <w:t>Zamawiający uprawniony</w:t>
      </w:r>
      <w:r w:rsidRPr="00770A3E">
        <w:t xml:space="preserve"> </w:t>
      </w:r>
      <w:r>
        <w:t xml:space="preserve">jest do wypowiedzenia umowy ze skutkiem natychmiastowym z przyczyn leżących po stronie Wykonawcy w przypadku utraty uprawnień do realizacji umowy. Jeżeli utrata tych uprawnień nastąpiła z winy Wykonawcy, Zamawiający </w:t>
      </w:r>
      <w:r w:rsidR="004A0F60">
        <w:t xml:space="preserve">uprawniony jest do żądania kary umownej, o której mowa w ust. </w:t>
      </w:r>
      <w:r w:rsidR="0034748F">
        <w:t>2</w:t>
      </w:r>
      <w:r w:rsidR="004A0F60">
        <w:t>.</w:t>
      </w:r>
      <w:r w:rsidR="00D578F4">
        <w:t xml:space="preserve"> </w:t>
      </w:r>
      <w:r w:rsidR="00D578F4" w:rsidRPr="00D578F4">
        <w:t>Wykonawca zobowiązany jest do informowania Zamawiającego o utracie uprawnień do realizacji umowy.</w:t>
      </w:r>
    </w:p>
    <w:p w14:paraId="431F0AD7" w14:textId="77777777" w:rsidR="0072590D" w:rsidRPr="00324A8C" w:rsidRDefault="00D85EC5" w:rsidP="004A0F60">
      <w:pPr>
        <w:ind w:left="456"/>
        <w:jc w:val="both"/>
      </w:pPr>
      <w:r w:rsidRPr="00324A8C">
        <w:t xml:space="preserve"> </w:t>
      </w:r>
    </w:p>
    <w:p w14:paraId="18EFBEE3" w14:textId="77777777" w:rsidR="004A0F60" w:rsidRPr="00927B57" w:rsidRDefault="00D85EC5" w:rsidP="004A0F60">
      <w:pPr>
        <w:jc w:val="center"/>
        <w:rPr>
          <w:b/>
          <w:bCs/>
        </w:rPr>
      </w:pPr>
      <w:r w:rsidRPr="00927B57">
        <w:rPr>
          <w:b/>
          <w:bCs/>
        </w:rPr>
        <w:t xml:space="preserve">§ </w:t>
      </w:r>
      <w:r w:rsidR="00104FD6" w:rsidRPr="00927B57">
        <w:rPr>
          <w:b/>
          <w:bCs/>
        </w:rPr>
        <w:t>7</w:t>
      </w:r>
      <w:r w:rsidRPr="00927B57">
        <w:rPr>
          <w:b/>
          <w:bCs/>
        </w:rPr>
        <w:t xml:space="preserve">. </w:t>
      </w:r>
      <w:r w:rsidR="002D5487" w:rsidRPr="00927B57">
        <w:rPr>
          <w:b/>
          <w:bCs/>
        </w:rPr>
        <w:t xml:space="preserve">Wynagrodzenie </w:t>
      </w:r>
      <w:r w:rsidR="004B61A4" w:rsidRPr="00927B57">
        <w:rPr>
          <w:b/>
          <w:bCs/>
        </w:rPr>
        <w:t>W</w:t>
      </w:r>
      <w:r w:rsidR="002D5487" w:rsidRPr="00927B57">
        <w:rPr>
          <w:b/>
          <w:bCs/>
        </w:rPr>
        <w:t>ykonawcy</w:t>
      </w:r>
    </w:p>
    <w:p w14:paraId="407AC9B4" w14:textId="77777777" w:rsidR="00FB1861" w:rsidRDefault="00FB1861">
      <w:pPr>
        <w:numPr>
          <w:ilvl w:val="1"/>
          <w:numId w:val="26"/>
        </w:numPr>
        <w:ind w:hanging="360"/>
        <w:jc w:val="both"/>
      </w:pPr>
      <w:r w:rsidRPr="00FB1861">
        <w:t>Wykonawc</w:t>
      </w:r>
      <w:r>
        <w:t>a za wykonanie umowy otrzyma</w:t>
      </w:r>
      <w:r w:rsidRPr="00FB1861">
        <w:t xml:space="preserve"> wynagrodzenie w wysokości określone</w:t>
      </w:r>
      <w:r>
        <w:t>j</w:t>
      </w:r>
      <w:r w:rsidRPr="00FB1861">
        <w:t xml:space="preserve"> według cen jednostkowych (brutto) podanych w </w:t>
      </w:r>
      <w:r w:rsidR="00515443">
        <w:t>ofercie</w:t>
      </w:r>
      <w:r w:rsidRPr="00FB1861">
        <w:t xml:space="preserve"> pomnożone przez ilość faktycznie dostarczonego asortymentu.</w:t>
      </w:r>
    </w:p>
    <w:p w14:paraId="4198E3EB" w14:textId="0186D5B4" w:rsidR="00605D40" w:rsidRDefault="00605D40">
      <w:pPr>
        <w:numPr>
          <w:ilvl w:val="1"/>
          <w:numId w:val="26"/>
        </w:numPr>
        <w:ind w:hanging="360"/>
        <w:jc w:val="both"/>
      </w:pPr>
      <w:r>
        <w:t>Zapłata będzie następować na podstawie faktury VAT wystawianej</w:t>
      </w:r>
      <w:r w:rsidR="00D80887">
        <w:t xml:space="preserve"> </w:t>
      </w:r>
      <w:r w:rsidR="00D3253C">
        <w:t xml:space="preserve">po każdym wykonaniu zlecenia </w:t>
      </w:r>
      <w:r>
        <w:t>przez Wykonawcę</w:t>
      </w:r>
      <w:r w:rsidR="00D80887">
        <w:t xml:space="preserve"> </w:t>
      </w:r>
      <w:r>
        <w:t xml:space="preserve">na rachunek bankowy Wykonawcy </w:t>
      </w:r>
      <w:r w:rsidR="00D3253C">
        <w:t>wskazany w fakturze</w:t>
      </w:r>
      <w:r>
        <w:t xml:space="preserve"> w terminie 14 dni o</w:t>
      </w:r>
      <w:r w:rsidR="00D80887">
        <w:t>d dnia prawidłowego doręczenia Zamawiającemu faktury VAT.</w:t>
      </w:r>
    </w:p>
    <w:p w14:paraId="216C8CEF" w14:textId="77777777" w:rsidR="00D80887" w:rsidRDefault="00D80887">
      <w:pPr>
        <w:numPr>
          <w:ilvl w:val="1"/>
          <w:numId w:val="26"/>
        </w:numPr>
        <w:ind w:hanging="360"/>
        <w:jc w:val="both"/>
      </w:pPr>
      <w:r>
        <w:t xml:space="preserve">Podstawą do wystawienia faktury VAT jest obustronnie podpisany protokół zdawczo-odbiorczy, o którym mowa w § </w:t>
      </w:r>
      <w:r w:rsidR="00D578F4">
        <w:t>5</w:t>
      </w:r>
      <w:r>
        <w:t xml:space="preserve"> ust. 1.</w:t>
      </w:r>
    </w:p>
    <w:p w14:paraId="5C676924" w14:textId="77777777" w:rsidR="00605D40" w:rsidRDefault="00605D40">
      <w:pPr>
        <w:numPr>
          <w:ilvl w:val="1"/>
          <w:numId w:val="26"/>
        </w:numPr>
        <w:ind w:hanging="360"/>
        <w:jc w:val="both"/>
      </w:pPr>
      <w:r>
        <w:t>Za dzień zapłaty uważa się dzień obciążenia rachunku bankowego Zamawiającego.</w:t>
      </w:r>
    </w:p>
    <w:p w14:paraId="06396C63" w14:textId="77777777" w:rsidR="007D4827" w:rsidRPr="00324A8C" w:rsidRDefault="007D4827" w:rsidP="008F4408">
      <w:pPr>
        <w:jc w:val="center"/>
      </w:pPr>
    </w:p>
    <w:p w14:paraId="63FFD16D" w14:textId="77777777" w:rsidR="00D85EC5" w:rsidRPr="003B31C6" w:rsidRDefault="00D85EC5" w:rsidP="008F4408">
      <w:pPr>
        <w:jc w:val="center"/>
        <w:rPr>
          <w:b/>
          <w:bCs/>
        </w:rPr>
      </w:pPr>
      <w:r w:rsidRPr="003B31C6">
        <w:rPr>
          <w:b/>
          <w:bCs/>
        </w:rPr>
        <w:t xml:space="preserve">§ </w:t>
      </w:r>
      <w:r w:rsidR="003B31C6" w:rsidRPr="003B31C6">
        <w:rPr>
          <w:b/>
          <w:bCs/>
        </w:rPr>
        <w:t>8</w:t>
      </w:r>
      <w:r w:rsidRPr="003B31C6">
        <w:rPr>
          <w:b/>
          <w:bCs/>
        </w:rPr>
        <w:t xml:space="preserve">. </w:t>
      </w:r>
      <w:r w:rsidR="00605D40" w:rsidRPr="003B31C6">
        <w:rPr>
          <w:b/>
          <w:bCs/>
        </w:rPr>
        <w:t>Przedstawiciele Stron</w:t>
      </w:r>
    </w:p>
    <w:p w14:paraId="68123D07" w14:textId="77777777" w:rsidR="007037C1" w:rsidRDefault="007037C1">
      <w:pPr>
        <w:numPr>
          <w:ilvl w:val="1"/>
          <w:numId w:val="25"/>
        </w:numPr>
        <w:jc w:val="both"/>
      </w:pPr>
      <w:r w:rsidRPr="007037C1">
        <w:t>Osobami uprawnionymi do kontaktu w sprawie realizacji przedmiotu umowy są:</w:t>
      </w:r>
    </w:p>
    <w:p w14:paraId="1EBC2E1B" w14:textId="77777777" w:rsidR="007037C1" w:rsidRDefault="007037C1">
      <w:pPr>
        <w:numPr>
          <w:ilvl w:val="0"/>
          <w:numId w:val="45"/>
        </w:numPr>
        <w:jc w:val="both"/>
      </w:pPr>
      <w:r w:rsidRPr="007037C1">
        <w:t>Ze strony Zamawiającego …………………tel</w:t>
      </w:r>
      <w:r>
        <w:t xml:space="preserve">. </w:t>
      </w:r>
      <w:r w:rsidRPr="007037C1">
        <w:t>…………….</w:t>
      </w:r>
      <w:r>
        <w:t xml:space="preserve"> </w:t>
      </w:r>
      <w:r w:rsidRPr="007037C1">
        <w:t>mail:………………….</w:t>
      </w:r>
    </w:p>
    <w:p w14:paraId="34417F40" w14:textId="77777777" w:rsidR="009E25E4" w:rsidRDefault="007037C1">
      <w:pPr>
        <w:numPr>
          <w:ilvl w:val="0"/>
          <w:numId w:val="45"/>
        </w:numPr>
        <w:jc w:val="both"/>
      </w:pPr>
      <w:r w:rsidRPr="007037C1">
        <w:t>Ze strony Wykonawcy</w:t>
      </w:r>
      <w:r>
        <w:t xml:space="preserve"> </w:t>
      </w:r>
      <w:r w:rsidRPr="007037C1">
        <w:t>…………………</w:t>
      </w:r>
      <w:r>
        <w:t xml:space="preserve"> </w:t>
      </w:r>
      <w:r w:rsidRPr="007037C1">
        <w:t>tel</w:t>
      </w:r>
      <w:r>
        <w:t xml:space="preserve">. </w:t>
      </w:r>
      <w:r w:rsidRPr="007037C1">
        <w:t>……………….</w:t>
      </w:r>
      <w:r>
        <w:t xml:space="preserve"> </w:t>
      </w:r>
      <w:r w:rsidRPr="007037C1">
        <w:t>mail:………………….</w:t>
      </w:r>
    </w:p>
    <w:p w14:paraId="4FBB91FE" w14:textId="77777777" w:rsidR="007037C1" w:rsidRDefault="007037C1">
      <w:pPr>
        <w:numPr>
          <w:ilvl w:val="1"/>
          <w:numId w:val="25"/>
        </w:numPr>
        <w:jc w:val="both"/>
      </w:pPr>
      <w:r>
        <w:t>Zmiana osób wskazanych w ust. 1 nie stanowi zmiany umowy i dla swojej ważności wymaga jedynie pisemnego powiadomienia drugiej Strony w sposób określony w §</w:t>
      </w:r>
      <w:r w:rsidR="00F8490E">
        <w:t xml:space="preserve"> </w:t>
      </w:r>
      <w:r w:rsidR="0032360D">
        <w:t>10 ust. 3.</w:t>
      </w:r>
    </w:p>
    <w:p w14:paraId="69DC8BA5" w14:textId="77777777" w:rsidR="005B501B" w:rsidRPr="00324A8C" w:rsidRDefault="005B501B" w:rsidP="005F448A">
      <w:pPr>
        <w:ind w:right="4"/>
      </w:pPr>
    </w:p>
    <w:p w14:paraId="4CE638FE" w14:textId="77777777" w:rsidR="00D85EC5" w:rsidRPr="00456230" w:rsidRDefault="00D85EC5" w:rsidP="008F4408">
      <w:pPr>
        <w:ind w:right="4"/>
        <w:jc w:val="center"/>
        <w:rPr>
          <w:b/>
          <w:bCs/>
        </w:rPr>
      </w:pPr>
      <w:r w:rsidRPr="00456230">
        <w:rPr>
          <w:b/>
          <w:bCs/>
        </w:rPr>
        <w:t>§</w:t>
      </w:r>
      <w:r w:rsidR="007503E7" w:rsidRPr="00456230">
        <w:rPr>
          <w:b/>
          <w:bCs/>
        </w:rPr>
        <w:t xml:space="preserve"> </w:t>
      </w:r>
      <w:r w:rsidR="005F448A">
        <w:rPr>
          <w:b/>
          <w:bCs/>
        </w:rPr>
        <w:t>9</w:t>
      </w:r>
      <w:r w:rsidR="00007ED7" w:rsidRPr="00456230">
        <w:rPr>
          <w:b/>
          <w:bCs/>
        </w:rPr>
        <w:t>.</w:t>
      </w:r>
      <w:r w:rsidRPr="00456230">
        <w:rPr>
          <w:b/>
          <w:bCs/>
        </w:rPr>
        <w:t xml:space="preserve">  </w:t>
      </w:r>
      <w:r w:rsidR="00756E99" w:rsidRPr="00456230">
        <w:rPr>
          <w:b/>
          <w:bCs/>
        </w:rPr>
        <w:t>Zmiany umowy</w:t>
      </w:r>
    </w:p>
    <w:p w14:paraId="3725525F" w14:textId="77777777" w:rsidR="00D85EC5" w:rsidRPr="00324A8C" w:rsidRDefault="00D85EC5">
      <w:pPr>
        <w:numPr>
          <w:ilvl w:val="0"/>
          <w:numId w:val="27"/>
        </w:numPr>
        <w:ind w:hanging="360"/>
        <w:jc w:val="both"/>
      </w:pPr>
      <w:r w:rsidRPr="00324A8C">
        <w:t xml:space="preserve">Wszelkie zmiany niniejszej </w:t>
      </w:r>
      <w:r w:rsidR="007503E7">
        <w:t>u</w:t>
      </w:r>
      <w:r w:rsidRPr="00324A8C">
        <w:t xml:space="preserve">mowy wymagają obustronnej zgody stron oraz formy pisemnej pod rygorem nieważności, jak również muszą być dokonane zgodnie z treścią </w:t>
      </w:r>
      <w:r w:rsidR="00756E99" w:rsidRPr="00324A8C">
        <w:t>art.</w:t>
      </w:r>
      <w:r w:rsidR="00007ED7">
        <w:t xml:space="preserve"> </w:t>
      </w:r>
      <w:r w:rsidR="00756E99" w:rsidRPr="00324A8C">
        <w:t>454 i 455</w:t>
      </w:r>
      <w:r w:rsidR="00756E99" w:rsidRPr="00324A8C">
        <w:rPr>
          <w:color w:val="FF0000"/>
        </w:rPr>
        <w:t xml:space="preserve"> </w:t>
      </w:r>
      <w:r w:rsidRPr="00324A8C">
        <w:t xml:space="preserve">ustawy z dnia </w:t>
      </w:r>
      <w:r w:rsidR="00756E99" w:rsidRPr="00324A8C">
        <w:t>11 września 2019</w:t>
      </w:r>
      <w:r w:rsidRPr="00324A8C">
        <w:t xml:space="preserve"> roku Prawo zamówień publicznych.  </w:t>
      </w:r>
    </w:p>
    <w:p w14:paraId="2DD5E825" w14:textId="77777777" w:rsidR="00D85EC5" w:rsidRPr="00324A8C" w:rsidRDefault="005A1E42">
      <w:pPr>
        <w:numPr>
          <w:ilvl w:val="0"/>
          <w:numId w:val="27"/>
        </w:numPr>
        <w:ind w:hanging="360"/>
        <w:jc w:val="both"/>
      </w:pPr>
      <w:r>
        <w:t>Zamawiający</w:t>
      </w:r>
      <w:r w:rsidR="00D85EC5" w:rsidRPr="00324A8C">
        <w:t xml:space="preserve"> dopuszcza możliwość dokonania istotnych zmian w zawartej </w:t>
      </w:r>
      <w:r w:rsidR="00931AEB">
        <w:t>u</w:t>
      </w:r>
      <w:r w:rsidR="00D85EC5" w:rsidRPr="00324A8C">
        <w:t xml:space="preserve">mowie:  </w:t>
      </w:r>
    </w:p>
    <w:p w14:paraId="0237A0EC" w14:textId="77777777" w:rsidR="00D85EC5" w:rsidRDefault="00D85EC5">
      <w:pPr>
        <w:numPr>
          <w:ilvl w:val="1"/>
          <w:numId w:val="27"/>
        </w:numPr>
        <w:ind w:hanging="360"/>
        <w:jc w:val="both"/>
      </w:pPr>
      <w:r w:rsidRPr="00324A8C">
        <w:t xml:space="preserve">w przypadku zmian przepisów prawa, które weszły w życie po zawarciu </w:t>
      </w:r>
      <w:r w:rsidR="00931AEB">
        <w:t>u</w:t>
      </w:r>
      <w:r w:rsidRPr="00324A8C">
        <w:t xml:space="preserve">mowy, a które powodują konieczność zmiany postanowień </w:t>
      </w:r>
      <w:r w:rsidR="00931AEB">
        <w:t>u</w:t>
      </w:r>
      <w:r w:rsidRPr="00324A8C">
        <w:t xml:space="preserve">mowy; </w:t>
      </w:r>
    </w:p>
    <w:p w14:paraId="2B252A2B" w14:textId="77777777" w:rsidR="002C103B" w:rsidRPr="00324A8C" w:rsidRDefault="002C103B">
      <w:pPr>
        <w:numPr>
          <w:ilvl w:val="1"/>
          <w:numId w:val="27"/>
        </w:numPr>
        <w:ind w:hanging="360"/>
        <w:jc w:val="both"/>
      </w:pPr>
      <w:r w:rsidRPr="002C103B">
        <w:lastRenderedPageBreak/>
        <w:t>zmiany artykułu spożywczego wskazanego w ofercie Wykonawcy na artykuł o takiej samej lub wyższej jakości w przypadku, gdy na skutek okoliczności nie leżących po stronie Wykonawcy oferowany artykuł nie będzie dostępny na ogólnodostępnym rynku w chwili realizacji przedmiotu zamówienia, czego nie można było przewidzieć na etapie realizacji zamówienia, przy zachowaniu należytej staranności. Wykonawca zobowiązany jest do udokumentowania konieczności dokonania takiej zmiany. Zmiana artykułu może nastąpić jedynie po takiej samej lub niższej cenie niż określona w ofercie Wykonawcy</w:t>
      </w:r>
      <w:r>
        <w:t>;</w:t>
      </w:r>
    </w:p>
    <w:p w14:paraId="670C2322" w14:textId="77777777" w:rsidR="00F24E22" w:rsidRDefault="00D85EC5">
      <w:pPr>
        <w:numPr>
          <w:ilvl w:val="1"/>
          <w:numId w:val="27"/>
        </w:numPr>
        <w:ind w:hanging="360"/>
        <w:jc w:val="both"/>
      </w:pPr>
      <w:r w:rsidRPr="00324A8C">
        <w:t xml:space="preserve">zmiany podwykonawcy wskazanego w </w:t>
      </w:r>
      <w:r w:rsidR="004E7092">
        <w:t>ofercie</w:t>
      </w:r>
      <w:r w:rsidRPr="00324A8C">
        <w:t xml:space="preserve"> pod warunkiem uzyskania zgody Zamawiającego</w:t>
      </w:r>
      <w:r w:rsidR="00F24E22">
        <w:t>;</w:t>
      </w:r>
    </w:p>
    <w:p w14:paraId="4BCF8273" w14:textId="30FB62F8" w:rsidR="00D85EC5" w:rsidRPr="00324A8C" w:rsidRDefault="00F24E22">
      <w:pPr>
        <w:numPr>
          <w:ilvl w:val="1"/>
          <w:numId w:val="27"/>
        </w:numPr>
        <w:ind w:hanging="360"/>
        <w:jc w:val="both"/>
      </w:pPr>
      <w:r w:rsidRPr="00F24E22">
        <w:t>zmian</w:t>
      </w:r>
      <w:r>
        <w:t>y</w:t>
      </w:r>
      <w:r w:rsidRPr="00F24E22">
        <w:t xml:space="preserve"> wysokości wynagrodzenia, w związku ze skorzystaniem z prawa opcji</w:t>
      </w:r>
      <w:r>
        <w:t>.</w:t>
      </w:r>
    </w:p>
    <w:p w14:paraId="72CC438D" w14:textId="77777777" w:rsidR="00931AEB" w:rsidRDefault="00931AEB" w:rsidP="008F4408">
      <w:pPr>
        <w:ind w:left="123"/>
        <w:jc w:val="center"/>
      </w:pPr>
    </w:p>
    <w:p w14:paraId="214866E5" w14:textId="77777777" w:rsidR="00007ED7" w:rsidRPr="00034EA3" w:rsidRDefault="00007ED7" w:rsidP="00007ED7">
      <w:pPr>
        <w:ind w:right="4"/>
        <w:jc w:val="center"/>
        <w:rPr>
          <w:b/>
          <w:bCs/>
        </w:rPr>
      </w:pPr>
      <w:r w:rsidRPr="00034EA3">
        <w:rPr>
          <w:b/>
          <w:bCs/>
        </w:rPr>
        <w:t>§ 1</w:t>
      </w:r>
      <w:r w:rsidR="00B97E23">
        <w:rPr>
          <w:b/>
          <w:bCs/>
        </w:rPr>
        <w:t>0</w:t>
      </w:r>
      <w:r w:rsidR="00034EA3">
        <w:rPr>
          <w:b/>
          <w:bCs/>
        </w:rPr>
        <w:t>.</w:t>
      </w:r>
      <w:r w:rsidRPr="00034EA3">
        <w:rPr>
          <w:b/>
          <w:bCs/>
        </w:rPr>
        <w:t xml:space="preserve"> Doręczenia między Stronami</w:t>
      </w:r>
    </w:p>
    <w:p w14:paraId="71A01D9B" w14:textId="77777777" w:rsidR="00007ED7" w:rsidRDefault="00007ED7">
      <w:pPr>
        <w:numPr>
          <w:ilvl w:val="0"/>
          <w:numId w:val="47"/>
        </w:numPr>
        <w:jc w:val="both"/>
      </w:pPr>
      <w:r>
        <w:t>D</w:t>
      </w:r>
      <w:r w:rsidRPr="00007ED7">
        <w:t xml:space="preserve">oręczenia związane z wykonaniem niniejszej </w:t>
      </w:r>
      <w:r>
        <w:t>u</w:t>
      </w:r>
      <w:r w:rsidRPr="00007ED7">
        <w:t xml:space="preserve">mowy dokonywane będą na adresy </w:t>
      </w:r>
      <w:r>
        <w:t>S</w:t>
      </w:r>
      <w:r w:rsidRPr="00007ED7">
        <w:t>tron wypisane w komparycji.</w:t>
      </w:r>
    </w:p>
    <w:p w14:paraId="269CA8EA" w14:textId="77777777" w:rsidR="00007ED7" w:rsidRDefault="00007ED7">
      <w:pPr>
        <w:numPr>
          <w:ilvl w:val="0"/>
          <w:numId w:val="47"/>
        </w:numPr>
        <w:jc w:val="both"/>
      </w:pPr>
      <w:r>
        <w:t>Strony dopuszczają kontakt</w:t>
      </w:r>
      <w:r w:rsidR="0032360D">
        <w:t xml:space="preserve"> za pomocą</w:t>
      </w:r>
      <w:r>
        <w:t xml:space="preserve"> </w:t>
      </w:r>
      <w:r w:rsidR="0032360D">
        <w:t>poczty elektronicznej</w:t>
      </w:r>
      <w:r>
        <w:t xml:space="preserve"> (w szczególności przesyłanie faktur drogą </w:t>
      </w:r>
      <w:r w:rsidR="0032360D">
        <w:t>mailową</w:t>
      </w:r>
      <w:r>
        <w:t>) między Stronami:</w:t>
      </w:r>
    </w:p>
    <w:p w14:paraId="6308D82C" w14:textId="77777777" w:rsidR="00007ED7" w:rsidRDefault="00007ED7" w:rsidP="00007ED7">
      <w:pPr>
        <w:ind w:left="483"/>
        <w:jc w:val="both"/>
      </w:pPr>
      <w:r>
        <w:t>mail Zamawiającego: ………………………………</w:t>
      </w:r>
    </w:p>
    <w:p w14:paraId="6559EE8B" w14:textId="77777777" w:rsidR="00007ED7" w:rsidRDefault="00007ED7" w:rsidP="00007ED7">
      <w:pPr>
        <w:ind w:left="483"/>
        <w:jc w:val="both"/>
      </w:pPr>
      <w:r>
        <w:t>mail Wykonawcy: ………………………………</w:t>
      </w:r>
    </w:p>
    <w:p w14:paraId="46212D2D" w14:textId="77777777" w:rsidR="0032360D" w:rsidRDefault="0032360D">
      <w:pPr>
        <w:numPr>
          <w:ilvl w:val="0"/>
          <w:numId w:val="47"/>
        </w:numPr>
        <w:jc w:val="both"/>
      </w:pPr>
      <w:r w:rsidRPr="0032360D">
        <w:t>Strony zobowiązują się do niezwłocznego, pisemnego powiadomienia o każdej zmianie adresów, siedzib, osób reprezentujących, numerów telefonów, adresów poczty elektronicznej. Zmiana powyższych danych nie stanowi zmiany umowy i jest skuteczna od chwili doręczenia pisma informującego o zmianie danych teleadresowych drugiej Strony.</w:t>
      </w:r>
    </w:p>
    <w:p w14:paraId="01CEF9A8" w14:textId="77777777" w:rsidR="00007ED7" w:rsidRPr="00324A8C" w:rsidRDefault="00007ED7" w:rsidP="008F4408">
      <w:pPr>
        <w:ind w:left="123"/>
        <w:jc w:val="center"/>
      </w:pPr>
    </w:p>
    <w:p w14:paraId="7C4C617E" w14:textId="77777777" w:rsidR="00D85EC5" w:rsidRPr="00034EA3" w:rsidRDefault="00D85EC5" w:rsidP="008F4408">
      <w:pPr>
        <w:ind w:right="4"/>
        <w:jc w:val="center"/>
        <w:rPr>
          <w:b/>
          <w:bCs/>
        </w:rPr>
      </w:pPr>
      <w:r w:rsidRPr="00034EA3">
        <w:rPr>
          <w:b/>
          <w:bCs/>
        </w:rPr>
        <w:t>§ 1</w:t>
      </w:r>
      <w:r w:rsidR="00B97E23">
        <w:rPr>
          <w:b/>
          <w:bCs/>
        </w:rPr>
        <w:t>1</w:t>
      </w:r>
      <w:r w:rsidR="00034EA3" w:rsidRPr="00034EA3">
        <w:rPr>
          <w:b/>
          <w:bCs/>
        </w:rPr>
        <w:t>.</w:t>
      </w:r>
      <w:r w:rsidRPr="00034EA3">
        <w:rPr>
          <w:b/>
          <w:bCs/>
        </w:rPr>
        <w:t xml:space="preserve"> </w:t>
      </w:r>
      <w:r w:rsidR="00756E99" w:rsidRPr="00034EA3">
        <w:rPr>
          <w:b/>
          <w:bCs/>
        </w:rPr>
        <w:t>Postanowienia końcowe</w:t>
      </w:r>
    </w:p>
    <w:p w14:paraId="19451936" w14:textId="77777777" w:rsidR="00034EA3" w:rsidRDefault="00034EA3">
      <w:pPr>
        <w:numPr>
          <w:ilvl w:val="0"/>
          <w:numId w:val="28"/>
        </w:numPr>
        <w:ind w:hanging="360"/>
        <w:jc w:val="both"/>
      </w:pPr>
      <w:r w:rsidRPr="00034EA3">
        <w:t>Wszelkie zmiany niniejszej umowy wymagają obustronnej zgody stron oraz formy pisemnej pod rygorem nieważności.</w:t>
      </w:r>
    </w:p>
    <w:p w14:paraId="0AE4EF88" w14:textId="77777777" w:rsidR="00007ED7" w:rsidRDefault="00007ED7">
      <w:pPr>
        <w:numPr>
          <w:ilvl w:val="0"/>
          <w:numId w:val="28"/>
        </w:numPr>
        <w:ind w:hanging="360"/>
        <w:jc w:val="both"/>
      </w:pPr>
      <w:r w:rsidRPr="00007ED7">
        <w:t xml:space="preserve">Jeżeli którekolwiek z postanowień niniejszej </w:t>
      </w:r>
      <w:r>
        <w:t>u</w:t>
      </w:r>
      <w:r w:rsidRPr="00007ED7">
        <w:t>mowy uznane zostanie za nieważne lub prawnie wadliwe, pozostałe postanowienia pozostają w mocy w najszerszym zakresie dopuszczalnym przez prawo.</w:t>
      </w:r>
    </w:p>
    <w:p w14:paraId="0BC5EFC1" w14:textId="77777777" w:rsidR="00D85EC5" w:rsidRPr="00324A8C" w:rsidRDefault="00D85EC5">
      <w:pPr>
        <w:numPr>
          <w:ilvl w:val="0"/>
          <w:numId w:val="28"/>
        </w:numPr>
        <w:ind w:hanging="360"/>
        <w:jc w:val="both"/>
      </w:pPr>
      <w:r w:rsidRPr="00324A8C">
        <w:t>We wszystkich sprawach nieuregulowanych niniejszą umową mają zastosowanie</w:t>
      </w:r>
      <w:r w:rsidR="009263F0">
        <w:t xml:space="preserve"> SWZ,</w:t>
      </w:r>
      <w:r w:rsidRPr="00324A8C">
        <w:t xml:space="preserve"> ogólnie obowiązujące przepisy prawne, a w szczególności przepisy Kodeksu Cywilnego oraz Prawa Zamówień Publicznych oraz zobowiązania zawarte w złożon</w:t>
      </w:r>
      <w:r w:rsidR="002D0437">
        <w:t>ych</w:t>
      </w:r>
      <w:r w:rsidRPr="00324A8C">
        <w:t xml:space="preserve"> </w:t>
      </w:r>
      <w:r w:rsidR="002D0437">
        <w:t>O</w:t>
      </w:r>
      <w:r w:rsidRPr="00324A8C">
        <w:t>fer</w:t>
      </w:r>
      <w:r w:rsidR="002D0437">
        <w:t>tach</w:t>
      </w:r>
      <w:r w:rsidR="001937DF" w:rsidRPr="00324A8C">
        <w:t>.</w:t>
      </w:r>
      <w:r w:rsidRPr="00324A8C">
        <w:t xml:space="preserve"> </w:t>
      </w:r>
    </w:p>
    <w:p w14:paraId="438B6D32" w14:textId="77777777" w:rsidR="00E64F74" w:rsidRPr="00324A8C" w:rsidRDefault="00E64F74">
      <w:pPr>
        <w:numPr>
          <w:ilvl w:val="0"/>
          <w:numId w:val="28"/>
        </w:numPr>
        <w:ind w:hanging="360"/>
        <w:jc w:val="both"/>
      </w:pPr>
      <w:r w:rsidRPr="00324A8C">
        <w:t xml:space="preserve">Wykonawca nie jest uprawniony do dokonania cesji praw wynikających z Umowy. </w:t>
      </w:r>
    </w:p>
    <w:p w14:paraId="56E8E5D6" w14:textId="77777777" w:rsidR="00D85EC5" w:rsidRPr="00324A8C" w:rsidRDefault="00D85EC5">
      <w:pPr>
        <w:numPr>
          <w:ilvl w:val="0"/>
          <w:numId w:val="28"/>
        </w:numPr>
        <w:ind w:hanging="360"/>
        <w:jc w:val="both"/>
      </w:pPr>
      <w:r w:rsidRPr="00324A8C">
        <w:t xml:space="preserve">Przy </w:t>
      </w:r>
      <w:r w:rsidRPr="00324A8C">
        <w:tab/>
        <w:t xml:space="preserve">realizacji </w:t>
      </w:r>
      <w:r w:rsidRPr="00324A8C">
        <w:tab/>
        <w:t xml:space="preserve">niemniejszej </w:t>
      </w:r>
      <w:r w:rsidRPr="00324A8C">
        <w:tab/>
        <w:t xml:space="preserve">umowy </w:t>
      </w:r>
      <w:r w:rsidRPr="00324A8C">
        <w:tab/>
        <w:t xml:space="preserve">będą </w:t>
      </w:r>
      <w:r w:rsidRPr="00324A8C">
        <w:tab/>
        <w:t xml:space="preserve">brali </w:t>
      </w:r>
      <w:r w:rsidRPr="00324A8C">
        <w:tab/>
        <w:t xml:space="preserve">udział </w:t>
      </w:r>
      <w:r w:rsidRPr="00324A8C">
        <w:tab/>
        <w:t xml:space="preserve">następujący podwykonawcy: ………………………………………….. </w:t>
      </w:r>
    </w:p>
    <w:p w14:paraId="3FC6384E" w14:textId="77777777" w:rsidR="00D85EC5" w:rsidRPr="00324A8C" w:rsidRDefault="00D85EC5">
      <w:pPr>
        <w:numPr>
          <w:ilvl w:val="0"/>
          <w:numId w:val="28"/>
        </w:numPr>
        <w:ind w:hanging="360"/>
        <w:jc w:val="both"/>
      </w:pPr>
      <w:r w:rsidRPr="00324A8C">
        <w:t xml:space="preserve">Ewentualne spory będą rozstrzygane przez sądy powszechne, właściwe dla siedziby </w:t>
      </w:r>
      <w:r w:rsidR="005B4AE5">
        <w:t>Zamawiającego</w:t>
      </w:r>
      <w:r w:rsidRPr="00324A8C">
        <w:t xml:space="preserve">. </w:t>
      </w:r>
    </w:p>
    <w:p w14:paraId="326AE1F4" w14:textId="77777777" w:rsidR="00D85EC5" w:rsidRPr="00324A8C" w:rsidRDefault="00D85EC5">
      <w:pPr>
        <w:numPr>
          <w:ilvl w:val="0"/>
          <w:numId w:val="28"/>
        </w:numPr>
        <w:ind w:hanging="360"/>
        <w:jc w:val="both"/>
      </w:pPr>
      <w:r w:rsidRPr="00324A8C">
        <w:t>Umowę sporządzono w 2 jednobrzmiących egzemplarzach</w:t>
      </w:r>
      <w:r w:rsidR="001937DF" w:rsidRPr="00324A8C">
        <w:t xml:space="preserve"> po 1 dla każdej ze stron</w:t>
      </w:r>
    </w:p>
    <w:p w14:paraId="496B0A68" w14:textId="77777777" w:rsidR="00B97E23" w:rsidRDefault="00B97E23" w:rsidP="00B97E23">
      <w:pPr>
        <w:rPr>
          <w:b/>
        </w:rPr>
      </w:pPr>
    </w:p>
    <w:p w14:paraId="2A7B1D89" w14:textId="77777777" w:rsidR="00B97E23" w:rsidRDefault="00B97E23" w:rsidP="00B97E23">
      <w:pPr>
        <w:rPr>
          <w:b/>
        </w:rPr>
      </w:pPr>
    </w:p>
    <w:p w14:paraId="5028DDDF" w14:textId="77777777" w:rsidR="00B97E23" w:rsidRPr="00B97E23" w:rsidRDefault="00B97E23" w:rsidP="00B97E23">
      <w:pPr>
        <w:rPr>
          <w:bCs/>
        </w:rPr>
      </w:pPr>
      <w:r w:rsidRPr="00B97E23">
        <w:rPr>
          <w:bCs/>
        </w:rPr>
        <w:t>Załączniki:</w:t>
      </w:r>
    </w:p>
    <w:p w14:paraId="4AD48A54" w14:textId="77777777" w:rsidR="00B97E23" w:rsidRPr="00B97E23" w:rsidRDefault="00B97E23" w:rsidP="00B97E23">
      <w:pPr>
        <w:numPr>
          <w:ilvl w:val="3"/>
          <w:numId w:val="12"/>
        </w:numPr>
        <w:rPr>
          <w:bCs/>
        </w:rPr>
      </w:pPr>
      <w:r w:rsidRPr="00B97E23">
        <w:rPr>
          <w:bCs/>
        </w:rPr>
        <w:t>SWZ;</w:t>
      </w:r>
    </w:p>
    <w:p w14:paraId="56CB9BF2" w14:textId="77777777" w:rsidR="00B97E23" w:rsidRPr="00B97E23" w:rsidRDefault="00B97E23" w:rsidP="00B97E23">
      <w:pPr>
        <w:numPr>
          <w:ilvl w:val="3"/>
          <w:numId w:val="12"/>
        </w:numPr>
        <w:rPr>
          <w:bCs/>
        </w:rPr>
      </w:pPr>
      <w:r w:rsidRPr="00B97E23">
        <w:rPr>
          <w:bCs/>
        </w:rPr>
        <w:t>Oferta Wykonawcy;</w:t>
      </w:r>
    </w:p>
    <w:p w14:paraId="5C2A6E2D" w14:textId="77777777" w:rsidR="00B97E23" w:rsidRPr="00B97E23" w:rsidRDefault="00B97E23" w:rsidP="00B97E23">
      <w:pPr>
        <w:numPr>
          <w:ilvl w:val="3"/>
          <w:numId w:val="12"/>
        </w:numPr>
        <w:rPr>
          <w:bCs/>
        </w:rPr>
      </w:pPr>
      <w:r w:rsidRPr="00B97E23">
        <w:rPr>
          <w:bCs/>
        </w:rPr>
        <w:t>Wzór protokołu zdawczo-odbiorczego.</w:t>
      </w:r>
    </w:p>
    <w:p w14:paraId="62D19753" w14:textId="77777777" w:rsidR="005B4AE5" w:rsidRDefault="005B4AE5" w:rsidP="008F4408">
      <w:pPr>
        <w:ind w:left="77"/>
        <w:rPr>
          <w:b/>
        </w:rPr>
      </w:pPr>
    </w:p>
    <w:p w14:paraId="1DA74956" w14:textId="77777777" w:rsidR="005B4AE5" w:rsidRPr="00324A8C" w:rsidRDefault="005B4AE5" w:rsidP="008F4408">
      <w:pPr>
        <w:ind w:left="77"/>
      </w:pPr>
    </w:p>
    <w:p w14:paraId="35B51739" w14:textId="77777777" w:rsidR="00D85EC5" w:rsidRPr="00324A8C" w:rsidRDefault="00D85EC5" w:rsidP="008F4408">
      <w:pPr>
        <w:ind w:left="72"/>
      </w:pPr>
      <w:r w:rsidRPr="00324A8C">
        <w:rPr>
          <w:b/>
        </w:rPr>
        <w:t xml:space="preserve">Zamawiający                                                     </w:t>
      </w:r>
      <w:r w:rsidR="00756E99" w:rsidRPr="00324A8C">
        <w:rPr>
          <w:b/>
        </w:rPr>
        <w:t>Wykonawca</w:t>
      </w:r>
      <w:r w:rsidRPr="00324A8C">
        <w:rPr>
          <w:b/>
        </w:rPr>
        <w:t xml:space="preserve">  </w:t>
      </w:r>
    </w:p>
    <w:p w14:paraId="645B8832" w14:textId="2954D436" w:rsidR="00F05CAD" w:rsidRDefault="00D85EC5" w:rsidP="008524B9">
      <w:pPr>
        <w:ind w:left="77"/>
      </w:pPr>
      <w:r w:rsidRPr="00324A8C">
        <w:t xml:space="preserve"> </w:t>
      </w:r>
    </w:p>
    <w:p w14:paraId="2B170309" w14:textId="77777777" w:rsidR="0030063C" w:rsidRDefault="0030063C" w:rsidP="008524B9">
      <w:pPr>
        <w:ind w:left="77"/>
      </w:pPr>
    </w:p>
    <w:p w14:paraId="1A08665D" w14:textId="77777777" w:rsidR="0030063C" w:rsidRDefault="0030063C" w:rsidP="008524B9">
      <w:pPr>
        <w:ind w:left="77"/>
      </w:pPr>
    </w:p>
    <w:p w14:paraId="1B4C63DA" w14:textId="77777777" w:rsidR="00567E62" w:rsidRDefault="00567E62" w:rsidP="00465756">
      <w:pPr>
        <w:rPr>
          <w:b/>
        </w:rPr>
      </w:pPr>
    </w:p>
    <w:p w14:paraId="035BE8BF" w14:textId="77777777" w:rsidR="00DA3A5D" w:rsidRDefault="00DA3A5D" w:rsidP="00465756">
      <w:pPr>
        <w:rPr>
          <w:b/>
        </w:rPr>
      </w:pPr>
    </w:p>
    <w:p w14:paraId="31663B1B" w14:textId="77777777" w:rsidR="00DA3A5D" w:rsidRDefault="00DA3A5D" w:rsidP="00465756">
      <w:pPr>
        <w:rPr>
          <w:b/>
        </w:rPr>
      </w:pPr>
    </w:p>
    <w:p w14:paraId="5C9F688D" w14:textId="25A5FFA2" w:rsidR="00567E62" w:rsidRPr="005B2289" w:rsidRDefault="00567E62" w:rsidP="00567E62">
      <w:pPr>
        <w:rPr>
          <w:b/>
        </w:rPr>
      </w:pPr>
      <w:r w:rsidRPr="005B2289">
        <w:rPr>
          <w:b/>
        </w:rPr>
        <w:lastRenderedPageBreak/>
        <w:t xml:space="preserve">Załącznik nr </w:t>
      </w:r>
      <w:r>
        <w:rPr>
          <w:b/>
        </w:rPr>
        <w:t>3</w:t>
      </w:r>
      <w:r w:rsidR="0030063C">
        <w:rPr>
          <w:b/>
        </w:rPr>
        <w:t xml:space="preserve"> do umowy</w:t>
      </w:r>
    </w:p>
    <w:p w14:paraId="6A7AD890" w14:textId="77777777" w:rsidR="00567E62" w:rsidRPr="005B2289" w:rsidRDefault="00567E62" w:rsidP="00567E62">
      <w:pPr>
        <w:rPr>
          <w:b/>
        </w:rPr>
      </w:pPr>
    </w:p>
    <w:p w14:paraId="05D3095F" w14:textId="77777777" w:rsidR="00567E62" w:rsidRPr="005B2289" w:rsidRDefault="00567E62" w:rsidP="00567E62">
      <w:pPr>
        <w:pStyle w:val="Default"/>
        <w:jc w:val="right"/>
      </w:pPr>
      <w:r w:rsidRPr="005B2289">
        <w:t xml:space="preserve">…..............................., dn. ….............. r. </w:t>
      </w:r>
    </w:p>
    <w:p w14:paraId="0C1B3B0F" w14:textId="77777777" w:rsidR="00567E62" w:rsidRPr="005B2289" w:rsidRDefault="00567E62" w:rsidP="00567E62">
      <w:pPr>
        <w:pStyle w:val="Default"/>
        <w:jc w:val="center"/>
      </w:pPr>
      <w:r w:rsidRPr="005B2289">
        <w:t xml:space="preserve">                                                                                                                                                 </w:t>
      </w:r>
    </w:p>
    <w:p w14:paraId="4B5A71A9" w14:textId="77777777" w:rsidR="00567E62" w:rsidRPr="005B2289" w:rsidRDefault="00567E62" w:rsidP="00C414FC">
      <w:pPr>
        <w:pStyle w:val="Default"/>
        <w:rPr>
          <w:b/>
          <w:bCs/>
        </w:rPr>
      </w:pPr>
    </w:p>
    <w:p w14:paraId="67C74CF7" w14:textId="77777777" w:rsidR="00567E62" w:rsidRPr="005B2289" w:rsidRDefault="00567E62" w:rsidP="00567E62">
      <w:pPr>
        <w:pStyle w:val="Default"/>
        <w:jc w:val="center"/>
        <w:rPr>
          <w:b/>
          <w:bCs/>
        </w:rPr>
      </w:pPr>
      <w:r w:rsidRPr="005B2289">
        <w:rPr>
          <w:b/>
          <w:bCs/>
        </w:rPr>
        <w:t xml:space="preserve">Protokół zdawczo-odbiorczy </w:t>
      </w:r>
      <w:r>
        <w:rPr>
          <w:b/>
          <w:bCs/>
        </w:rPr>
        <w:t>towaru</w:t>
      </w:r>
    </w:p>
    <w:p w14:paraId="63E08123" w14:textId="77777777" w:rsidR="00567E62" w:rsidRPr="005B2289" w:rsidRDefault="00567E62" w:rsidP="00567E62">
      <w:pPr>
        <w:pStyle w:val="Default"/>
        <w:jc w:val="center"/>
        <w:rPr>
          <w:b/>
          <w:bCs/>
        </w:rPr>
      </w:pPr>
    </w:p>
    <w:p w14:paraId="0A8A9178" w14:textId="77777777" w:rsidR="00567E62" w:rsidRPr="005B2289" w:rsidRDefault="00567E62" w:rsidP="00C414FC">
      <w:pPr>
        <w:pStyle w:val="Default"/>
      </w:pPr>
    </w:p>
    <w:p w14:paraId="00FB4FEF" w14:textId="77777777" w:rsidR="00567E62" w:rsidRPr="005B2289" w:rsidRDefault="00567E62" w:rsidP="00567E62">
      <w:pPr>
        <w:pStyle w:val="Default"/>
        <w:spacing w:line="360" w:lineRule="auto"/>
      </w:pPr>
      <w:r w:rsidRPr="005B2289">
        <w:t>sporządzony w dniu ……………………… r.</w:t>
      </w:r>
      <w:r w:rsidR="0032331C">
        <w:t xml:space="preserve"> w magazynie ……………</w:t>
      </w:r>
      <w:r w:rsidR="00F05CAD">
        <w:t>…….</w:t>
      </w:r>
      <w:r w:rsidR="0032331C">
        <w:t>…..</w:t>
      </w:r>
      <w:r w:rsidRPr="005B2289">
        <w:t xml:space="preserve"> pomiędzy: </w:t>
      </w:r>
    </w:p>
    <w:p w14:paraId="44364529" w14:textId="77777777" w:rsidR="00567E62" w:rsidRDefault="00567E62" w:rsidP="00567E62">
      <w:pPr>
        <w:pStyle w:val="Default"/>
      </w:pPr>
    </w:p>
    <w:p w14:paraId="71081EB8" w14:textId="77777777" w:rsidR="00567E62" w:rsidRPr="005B2289" w:rsidRDefault="00567E62" w:rsidP="00567E62">
      <w:pPr>
        <w:pStyle w:val="Default"/>
      </w:pPr>
      <w:r w:rsidRPr="005B2289">
        <w:t xml:space="preserve">………………………………………………………………………………………………… </w:t>
      </w:r>
    </w:p>
    <w:p w14:paraId="5F8F6291" w14:textId="77777777" w:rsidR="00567E62" w:rsidRPr="005B2289" w:rsidRDefault="00567E62" w:rsidP="00567E62">
      <w:pPr>
        <w:pStyle w:val="Default"/>
      </w:pPr>
      <w:r>
        <w:t>działającym w imieniu</w:t>
      </w:r>
      <w:r w:rsidRPr="005B2289">
        <w:t xml:space="preserve"> </w:t>
      </w:r>
      <w:r>
        <w:rPr>
          <w:b/>
          <w:bCs/>
        </w:rPr>
        <w:t>Zamawiającego</w:t>
      </w:r>
      <w:r w:rsidRPr="005B2289">
        <w:t xml:space="preserve">, </w:t>
      </w:r>
    </w:p>
    <w:p w14:paraId="1AC539E8" w14:textId="77777777" w:rsidR="00567E62" w:rsidRPr="005B2289" w:rsidRDefault="00567E62" w:rsidP="00567E62">
      <w:pPr>
        <w:pStyle w:val="Default"/>
      </w:pPr>
      <w:r w:rsidRPr="005B2289">
        <w:t xml:space="preserve">a </w:t>
      </w:r>
    </w:p>
    <w:p w14:paraId="1B4B3BF8" w14:textId="77777777" w:rsidR="00567E62" w:rsidRPr="005B2289" w:rsidRDefault="00567E62" w:rsidP="00567E62">
      <w:pPr>
        <w:pStyle w:val="Default"/>
      </w:pPr>
      <w:r w:rsidRPr="005B2289">
        <w:t>…………………………………………………………………………………………………</w:t>
      </w:r>
    </w:p>
    <w:p w14:paraId="304865E6" w14:textId="77777777" w:rsidR="00567E62" w:rsidRPr="005B2289" w:rsidRDefault="00567E62" w:rsidP="00567E62">
      <w:pPr>
        <w:pStyle w:val="Default"/>
      </w:pPr>
      <w:r>
        <w:t xml:space="preserve">działającym w imieniu </w:t>
      </w:r>
      <w:r w:rsidRPr="00662ECE">
        <w:rPr>
          <w:b/>
          <w:bCs/>
        </w:rPr>
        <w:t>Wykonawcy</w:t>
      </w:r>
      <w:r w:rsidRPr="005B2289">
        <w:t xml:space="preserve"> </w:t>
      </w:r>
    </w:p>
    <w:p w14:paraId="6479E2FF" w14:textId="77777777" w:rsidR="00567E62" w:rsidRDefault="00567E62" w:rsidP="00567E62">
      <w:pPr>
        <w:pStyle w:val="Default"/>
      </w:pPr>
    </w:p>
    <w:p w14:paraId="3306448D" w14:textId="77777777" w:rsidR="00567E62" w:rsidRPr="005B2289" w:rsidRDefault="00567E62" w:rsidP="00567E62">
      <w:pPr>
        <w:pStyle w:val="Default"/>
      </w:pPr>
      <w:r>
        <w:t>Wyżej wskazani potwierdzają odbiór:</w:t>
      </w:r>
    </w:p>
    <w:p w14:paraId="1280AEFD" w14:textId="77777777" w:rsidR="00567E62" w:rsidRDefault="00567E62" w:rsidP="00567E62">
      <w:pPr>
        <w:pStyle w:val="Default"/>
      </w:pPr>
    </w:p>
    <w:p w14:paraId="6DC5EA9C" w14:textId="77777777" w:rsidR="00567E62" w:rsidRDefault="00567E62" w:rsidP="00567E62">
      <w:pPr>
        <w:pStyle w:val="Default"/>
      </w:pPr>
    </w:p>
    <w:tbl>
      <w:tblPr>
        <w:tblW w:w="11146" w:type="dxa"/>
        <w:jc w:val="center"/>
        <w:tblCellMar>
          <w:left w:w="70" w:type="dxa"/>
          <w:right w:w="70" w:type="dxa"/>
        </w:tblCellMar>
        <w:tblLook w:val="04A0" w:firstRow="1" w:lastRow="0" w:firstColumn="1" w:lastColumn="0" w:noHBand="0" w:noVBand="1"/>
      </w:tblPr>
      <w:tblGrid>
        <w:gridCol w:w="396"/>
        <w:gridCol w:w="690"/>
        <w:gridCol w:w="2138"/>
        <w:gridCol w:w="1099"/>
        <w:gridCol w:w="1298"/>
        <w:gridCol w:w="1151"/>
        <w:gridCol w:w="953"/>
        <w:gridCol w:w="1151"/>
        <w:gridCol w:w="2270"/>
      </w:tblGrid>
      <w:tr w:rsidR="00567E62" w:rsidRPr="009E1C2A" w14:paraId="53E3EF64" w14:textId="77777777" w:rsidTr="009B0A7A">
        <w:trPr>
          <w:trHeight w:val="285"/>
          <w:jc w:val="center"/>
        </w:trPr>
        <w:tc>
          <w:tcPr>
            <w:tcW w:w="39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C6668B" w14:textId="77777777" w:rsidR="00567E62" w:rsidRPr="009E1C2A" w:rsidRDefault="00567E62">
            <w:pPr>
              <w:jc w:val="center"/>
              <w:rPr>
                <w:color w:val="000000"/>
                <w:sz w:val="20"/>
                <w:szCs w:val="20"/>
              </w:rPr>
            </w:pPr>
            <w:r w:rsidRPr="009E1C2A">
              <w:rPr>
                <w:color w:val="000000"/>
                <w:sz w:val="20"/>
                <w:szCs w:val="20"/>
              </w:rPr>
              <w:t>l.p.</w:t>
            </w:r>
          </w:p>
        </w:tc>
        <w:tc>
          <w:tcPr>
            <w:tcW w:w="282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258D6B6" w14:textId="77777777" w:rsidR="00567E62" w:rsidRPr="009E1C2A" w:rsidRDefault="00567E62">
            <w:pPr>
              <w:jc w:val="center"/>
              <w:rPr>
                <w:color w:val="000000"/>
                <w:sz w:val="20"/>
                <w:szCs w:val="20"/>
              </w:rPr>
            </w:pPr>
            <w:r w:rsidRPr="009E1C2A">
              <w:rPr>
                <w:color w:val="000000"/>
                <w:sz w:val="20"/>
                <w:szCs w:val="20"/>
              </w:rPr>
              <w:t>Nazwa</w:t>
            </w:r>
            <w:r>
              <w:rPr>
                <w:color w:val="000000"/>
                <w:sz w:val="20"/>
                <w:szCs w:val="20"/>
              </w:rPr>
              <w:t>/rodzaj</w:t>
            </w:r>
            <w:r w:rsidRPr="009E1C2A">
              <w:rPr>
                <w:color w:val="000000"/>
                <w:sz w:val="20"/>
                <w:szCs w:val="20"/>
              </w:rPr>
              <w:t xml:space="preserve"> </w:t>
            </w:r>
            <w:r>
              <w:rPr>
                <w:color w:val="000000"/>
                <w:sz w:val="20"/>
                <w:szCs w:val="20"/>
              </w:rPr>
              <w:t>p</w:t>
            </w:r>
            <w:r>
              <w:rPr>
                <w:sz w:val="20"/>
                <w:szCs w:val="20"/>
              </w:rPr>
              <w:t>roduktu</w:t>
            </w:r>
          </w:p>
        </w:tc>
        <w:tc>
          <w:tcPr>
            <w:tcW w:w="1099" w:type="dxa"/>
            <w:tcBorders>
              <w:top w:val="single" w:sz="4" w:space="0" w:color="auto"/>
              <w:left w:val="nil"/>
              <w:bottom w:val="single" w:sz="4" w:space="0" w:color="auto"/>
              <w:right w:val="single" w:sz="4" w:space="0" w:color="auto"/>
            </w:tcBorders>
            <w:shd w:val="clear" w:color="000000" w:fill="D9D9D9"/>
            <w:vAlign w:val="center"/>
          </w:tcPr>
          <w:p w14:paraId="6531D364" w14:textId="77777777" w:rsidR="00567E62" w:rsidRPr="009E1C2A" w:rsidRDefault="00567E62">
            <w:pPr>
              <w:jc w:val="center"/>
              <w:rPr>
                <w:color w:val="000000"/>
                <w:sz w:val="20"/>
                <w:szCs w:val="20"/>
              </w:rPr>
            </w:pPr>
            <w:r>
              <w:rPr>
                <w:color w:val="000000"/>
                <w:sz w:val="20"/>
                <w:szCs w:val="20"/>
              </w:rPr>
              <w:t>ilość</w:t>
            </w:r>
          </w:p>
        </w:tc>
        <w:tc>
          <w:tcPr>
            <w:tcW w:w="1298" w:type="dxa"/>
            <w:tcBorders>
              <w:top w:val="single" w:sz="4" w:space="0" w:color="auto"/>
              <w:left w:val="nil"/>
              <w:bottom w:val="single" w:sz="4" w:space="0" w:color="auto"/>
              <w:right w:val="single" w:sz="4" w:space="0" w:color="auto"/>
            </w:tcBorders>
            <w:shd w:val="clear" w:color="000000" w:fill="D9D9D9"/>
            <w:noWrap/>
            <w:vAlign w:val="center"/>
            <w:hideMark/>
          </w:tcPr>
          <w:p w14:paraId="438783E9" w14:textId="77777777" w:rsidR="00567E62" w:rsidRPr="009E1C2A" w:rsidRDefault="00567E62">
            <w:pPr>
              <w:jc w:val="center"/>
              <w:rPr>
                <w:color w:val="000000"/>
                <w:sz w:val="20"/>
                <w:szCs w:val="20"/>
              </w:rPr>
            </w:pPr>
            <w:r>
              <w:rPr>
                <w:color w:val="000000"/>
                <w:sz w:val="20"/>
                <w:szCs w:val="20"/>
              </w:rPr>
              <w:t>Jednostka miary/za szt.</w:t>
            </w:r>
          </w:p>
        </w:tc>
        <w:tc>
          <w:tcPr>
            <w:tcW w:w="1151" w:type="dxa"/>
            <w:tcBorders>
              <w:top w:val="single" w:sz="4" w:space="0" w:color="auto"/>
              <w:left w:val="nil"/>
              <w:bottom w:val="single" w:sz="4" w:space="0" w:color="auto"/>
              <w:right w:val="single" w:sz="4" w:space="0" w:color="auto"/>
            </w:tcBorders>
            <w:shd w:val="clear" w:color="000000" w:fill="D9D9D9"/>
            <w:noWrap/>
            <w:vAlign w:val="center"/>
            <w:hideMark/>
          </w:tcPr>
          <w:p w14:paraId="40DC60A7" w14:textId="77777777" w:rsidR="00567E62" w:rsidRPr="009E1C2A" w:rsidRDefault="00567E62">
            <w:pPr>
              <w:jc w:val="center"/>
              <w:rPr>
                <w:color w:val="000000"/>
                <w:sz w:val="20"/>
                <w:szCs w:val="20"/>
              </w:rPr>
            </w:pPr>
            <w:r>
              <w:rPr>
                <w:color w:val="000000"/>
                <w:sz w:val="20"/>
                <w:szCs w:val="20"/>
              </w:rPr>
              <w:t>Cena jednostkowa netto (zł)</w:t>
            </w:r>
          </w:p>
        </w:tc>
        <w:tc>
          <w:tcPr>
            <w:tcW w:w="953" w:type="dxa"/>
            <w:tcBorders>
              <w:top w:val="single" w:sz="4" w:space="0" w:color="auto"/>
              <w:left w:val="nil"/>
              <w:bottom w:val="single" w:sz="4" w:space="0" w:color="auto"/>
              <w:right w:val="single" w:sz="4" w:space="0" w:color="auto"/>
            </w:tcBorders>
            <w:shd w:val="clear" w:color="000000" w:fill="D9D9D9"/>
            <w:noWrap/>
            <w:vAlign w:val="center"/>
            <w:hideMark/>
          </w:tcPr>
          <w:p w14:paraId="6174CCCB" w14:textId="77777777" w:rsidR="00567E62" w:rsidRPr="009E1C2A" w:rsidRDefault="00567E62">
            <w:pPr>
              <w:jc w:val="center"/>
              <w:rPr>
                <w:color w:val="000000"/>
                <w:sz w:val="20"/>
                <w:szCs w:val="20"/>
              </w:rPr>
            </w:pPr>
            <w:r>
              <w:rPr>
                <w:color w:val="000000"/>
                <w:sz w:val="20"/>
                <w:szCs w:val="20"/>
              </w:rPr>
              <w:t>S</w:t>
            </w:r>
            <w:r>
              <w:rPr>
                <w:sz w:val="20"/>
                <w:szCs w:val="20"/>
              </w:rPr>
              <w:t>tawka VAT</w:t>
            </w:r>
          </w:p>
        </w:tc>
        <w:tc>
          <w:tcPr>
            <w:tcW w:w="1151" w:type="dxa"/>
            <w:tcBorders>
              <w:top w:val="single" w:sz="4" w:space="0" w:color="auto"/>
              <w:left w:val="nil"/>
              <w:bottom w:val="single" w:sz="4" w:space="0" w:color="auto"/>
              <w:right w:val="single" w:sz="4" w:space="0" w:color="auto"/>
            </w:tcBorders>
            <w:shd w:val="clear" w:color="000000" w:fill="D9D9D9"/>
            <w:noWrap/>
            <w:vAlign w:val="center"/>
            <w:hideMark/>
          </w:tcPr>
          <w:p w14:paraId="58E177B0" w14:textId="77777777" w:rsidR="00567E62" w:rsidRPr="009E1C2A" w:rsidRDefault="00567E62">
            <w:pPr>
              <w:jc w:val="center"/>
              <w:rPr>
                <w:color w:val="000000"/>
                <w:sz w:val="20"/>
                <w:szCs w:val="20"/>
              </w:rPr>
            </w:pPr>
            <w:r>
              <w:rPr>
                <w:color w:val="000000"/>
                <w:sz w:val="20"/>
                <w:szCs w:val="20"/>
              </w:rPr>
              <w:t>Cena jednostkowa brutto (zł)</w:t>
            </w:r>
          </w:p>
        </w:tc>
        <w:tc>
          <w:tcPr>
            <w:tcW w:w="2270" w:type="dxa"/>
            <w:tcBorders>
              <w:top w:val="single" w:sz="4" w:space="0" w:color="auto"/>
              <w:left w:val="nil"/>
              <w:bottom w:val="single" w:sz="4" w:space="0" w:color="auto"/>
              <w:right w:val="single" w:sz="4" w:space="0" w:color="auto"/>
            </w:tcBorders>
            <w:shd w:val="clear" w:color="000000" w:fill="D9D9D9"/>
            <w:vAlign w:val="center"/>
          </w:tcPr>
          <w:p w14:paraId="5CB98303" w14:textId="05DC68EE" w:rsidR="00567E62" w:rsidRDefault="0030063C">
            <w:pPr>
              <w:jc w:val="center"/>
              <w:rPr>
                <w:color w:val="000000"/>
                <w:sz w:val="20"/>
                <w:szCs w:val="20"/>
              </w:rPr>
            </w:pPr>
            <w:r>
              <w:rPr>
                <w:color w:val="000000"/>
                <w:sz w:val="20"/>
                <w:szCs w:val="20"/>
              </w:rPr>
              <w:t>Łączna w</w:t>
            </w:r>
            <w:r w:rsidR="00567E62">
              <w:rPr>
                <w:color w:val="000000"/>
                <w:sz w:val="20"/>
                <w:szCs w:val="20"/>
              </w:rPr>
              <w:t>artość</w:t>
            </w:r>
            <w:r w:rsidR="00567E62" w:rsidRPr="009E1C2A">
              <w:rPr>
                <w:color w:val="000000"/>
                <w:sz w:val="20"/>
                <w:szCs w:val="20"/>
              </w:rPr>
              <w:t xml:space="preserve"> </w:t>
            </w:r>
            <w:r w:rsidR="00567E62">
              <w:rPr>
                <w:color w:val="000000"/>
                <w:sz w:val="20"/>
                <w:szCs w:val="20"/>
              </w:rPr>
              <w:t>brutto (zł)</w:t>
            </w:r>
          </w:p>
        </w:tc>
      </w:tr>
      <w:tr w:rsidR="00567E62" w:rsidRPr="009E1C2A" w14:paraId="59CC77E6"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BF58" w14:textId="77777777" w:rsidR="00567E62" w:rsidRPr="009E1C2A" w:rsidRDefault="00567E62">
            <w:pPr>
              <w:jc w:val="center"/>
              <w:rPr>
                <w:color w:val="000000"/>
                <w:sz w:val="20"/>
                <w:szCs w:val="20"/>
              </w:rPr>
            </w:pPr>
            <w:r w:rsidRPr="009E1C2A">
              <w:rPr>
                <w:color w:val="000000"/>
                <w:sz w:val="20"/>
                <w:szCs w:val="20"/>
              </w:rPr>
              <w:t>1</w:t>
            </w:r>
          </w:p>
        </w:tc>
        <w:tc>
          <w:tcPr>
            <w:tcW w:w="28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B08204"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1788E47"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6DD76" w14:textId="77777777" w:rsidR="00567E62" w:rsidRPr="009E1C2A" w:rsidRDefault="00567E62">
            <w:pPr>
              <w:jc w:val="center"/>
              <w:rPr>
                <w:color w:val="000000"/>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ABD08" w14:textId="77777777" w:rsidR="00567E62" w:rsidRPr="009E1C2A" w:rsidRDefault="00567E62">
            <w:pPr>
              <w:jc w:val="center"/>
              <w:rPr>
                <w:color w:val="000000"/>
                <w:sz w:val="20"/>
                <w:szCs w:val="20"/>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28D9F" w14:textId="77777777" w:rsidR="00567E62" w:rsidRPr="009E1C2A" w:rsidRDefault="00567E62">
            <w:pPr>
              <w:jc w:val="center"/>
              <w:rPr>
                <w:color w:val="000000"/>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FE751" w14:textId="77777777" w:rsidR="00567E62" w:rsidRPr="009E1C2A" w:rsidRDefault="00567E62">
            <w:pPr>
              <w:jc w:val="center"/>
              <w:rPr>
                <w:color w:val="000000"/>
                <w:sz w:val="16"/>
                <w:szCs w:val="16"/>
              </w:rPr>
            </w:pPr>
          </w:p>
        </w:tc>
        <w:tc>
          <w:tcPr>
            <w:tcW w:w="2270" w:type="dxa"/>
            <w:tcBorders>
              <w:top w:val="single" w:sz="4" w:space="0" w:color="auto"/>
              <w:left w:val="single" w:sz="4" w:space="0" w:color="auto"/>
              <w:bottom w:val="single" w:sz="4" w:space="0" w:color="auto"/>
              <w:right w:val="single" w:sz="4" w:space="0" w:color="auto"/>
            </w:tcBorders>
          </w:tcPr>
          <w:p w14:paraId="3729CDE4" w14:textId="77777777" w:rsidR="00567E62" w:rsidRPr="009E1C2A" w:rsidRDefault="00567E62">
            <w:pPr>
              <w:jc w:val="center"/>
              <w:rPr>
                <w:color w:val="000000"/>
                <w:sz w:val="16"/>
                <w:szCs w:val="16"/>
              </w:rPr>
            </w:pPr>
          </w:p>
        </w:tc>
      </w:tr>
      <w:tr w:rsidR="00567E62" w:rsidRPr="009E1C2A" w14:paraId="197F0C3E" w14:textId="77777777" w:rsidTr="009B0A7A">
        <w:trPr>
          <w:trHeight w:val="1035"/>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09BC2" w14:textId="77777777" w:rsidR="00567E62" w:rsidRPr="009E1C2A" w:rsidRDefault="00567E62">
            <w:pPr>
              <w:jc w:val="center"/>
              <w:rPr>
                <w:color w:val="000000"/>
                <w:sz w:val="20"/>
                <w:szCs w:val="20"/>
              </w:rPr>
            </w:pPr>
            <w:r w:rsidRPr="009E1C2A">
              <w:rPr>
                <w:color w:val="000000"/>
                <w:sz w:val="20"/>
                <w:szCs w:val="20"/>
              </w:rPr>
              <w:t>2</w:t>
            </w:r>
          </w:p>
        </w:tc>
        <w:tc>
          <w:tcPr>
            <w:tcW w:w="2828" w:type="dxa"/>
            <w:gridSpan w:val="2"/>
            <w:tcBorders>
              <w:top w:val="single" w:sz="4" w:space="0" w:color="auto"/>
              <w:left w:val="nil"/>
              <w:bottom w:val="single" w:sz="4" w:space="0" w:color="auto"/>
              <w:right w:val="single" w:sz="4" w:space="0" w:color="auto"/>
            </w:tcBorders>
            <w:shd w:val="clear" w:color="auto" w:fill="auto"/>
            <w:vAlign w:val="center"/>
            <w:hideMark/>
          </w:tcPr>
          <w:p w14:paraId="420415DA" w14:textId="77777777" w:rsidR="00567E62" w:rsidRPr="009E1C2A" w:rsidRDefault="00567E62">
            <w:pPr>
              <w:rPr>
                <w:rFonts w:ascii="Cambria" w:hAnsi="Cambria" w:cs="Arial"/>
                <w:color w:val="000000"/>
                <w:sz w:val="20"/>
                <w:szCs w:val="20"/>
              </w:rPr>
            </w:pPr>
          </w:p>
        </w:tc>
        <w:tc>
          <w:tcPr>
            <w:tcW w:w="1099" w:type="dxa"/>
            <w:tcBorders>
              <w:top w:val="single" w:sz="4" w:space="0" w:color="auto"/>
              <w:left w:val="nil"/>
              <w:bottom w:val="single" w:sz="4" w:space="0" w:color="auto"/>
              <w:right w:val="single" w:sz="4" w:space="0" w:color="auto"/>
            </w:tcBorders>
            <w:shd w:val="clear" w:color="auto" w:fill="auto"/>
            <w:vAlign w:val="center"/>
          </w:tcPr>
          <w:p w14:paraId="31C724C3" w14:textId="77777777" w:rsidR="00567E62" w:rsidRPr="009E1C2A" w:rsidRDefault="00567E62">
            <w:pPr>
              <w:rPr>
                <w:rFonts w:ascii="Cambria" w:hAnsi="Cambria" w:cs="Arial"/>
                <w:color w:val="000000"/>
                <w:sz w:val="20"/>
                <w:szCs w:val="20"/>
              </w:rPr>
            </w:pP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14:paraId="3FDA1B24"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2D5006CD"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7221AE53"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129ADC7"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06FC5615" w14:textId="77777777" w:rsidR="00567E62" w:rsidRPr="009E1C2A" w:rsidRDefault="00567E62">
            <w:pPr>
              <w:jc w:val="center"/>
              <w:rPr>
                <w:color w:val="000000"/>
                <w:sz w:val="16"/>
                <w:szCs w:val="16"/>
              </w:rPr>
            </w:pPr>
          </w:p>
        </w:tc>
      </w:tr>
      <w:tr w:rsidR="00567E62" w:rsidRPr="009E1C2A" w14:paraId="653516D4"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56B3C" w14:textId="77777777" w:rsidR="00567E62" w:rsidRPr="009E1C2A" w:rsidRDefault="00567E62">
            <w:pPr>
              <w:jc w:val="center"/>
              <w:rPr>
                <w:color w:val="000000"/>
                <w:sz w:val="20"/>
                <w:szCs w:val="20"/>
              </w:rPr>
            </w:pPr>
            <w:r w:rsidRPr="009E1C2A">
              <w:rPr>
                <w:color w:val="000000"/>
                <w:sz w:val="20"/>
                <w:szCs w:val="20"/>
              </w:rPr>
              <w:t>3</w:t>
            </w:r>
          </w:p>
        </w:tc>
        <w:tc>
          <w:tcPr>
            <w:tcW w:w="2828" w:type="dxa"/>
            <w:gridSpan w:val="2"/>
            <w:tcBorders>
              <w:top w:val="single" w:sz="4" w:space="0" w:color="auto"/>
              <w:left w:val="nil"/>
              <w:bottom w:val="single" w:sz="4" w:space="0" w:color="auto"/>
              <w:right w:val="single" w:sz="4" w:space="0" w:color="auto"/>
            </w:tcBorders>
            <w:shd w:val="clear" w:color="auto" w:fill="auto"/>
            <w:vAlign w:val="center"/>
            <w:hideMark/>
          </w:tcPr>
          <w:p w14:paraId="7CEFA5EC"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10BD59BB"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80C50"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5A6D2770"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288ECD61"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969C5FA"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39DCC317" w14:textId="77777777" w:rsidR="00567E62" w:rsidRPr="009E1C2A" w:rsidRDefault="00567E62">
            <w:pPr>
              <w:jc w:val="center"/>
              <w:rPr>
                <w:color w:val="000000"/>
                <w:sz w:val="16"/>
                <w:szCs w:val="16"/>
              </w:rPr>
            </w:pPr>
          </w:p>
        </w:tc>
      </w:tr>
      <w:tr w:rsidR="00567E62" w:rsidRPr="009E1C2A" w14:paraId="13F169A6"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9BC2D" w14:textId="77777777" w:rsidR="00567E62" w:rsidRPr="009E1C2A" w:rsidRDefault="00567E62">
            <w:pPr>
              <w:jc w:val="center"/>
              <w:rPr>
                <w:color w:val="000000"/>
                <w:sz w:val="20"/>
                <w:szCs w:val="20"/>
              </w:rPr>
            </w:pPr>
            <w:r>
              <w:rPr>
                <w:color w:val="000000"/>
                <w:sz w:val="20"/>
                <w:szCs w:val="20"/>
              </w:rPr>
              <w:t>4</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3074D92C"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0DBC4A20"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458A3"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97922BC"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07363EA6"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70E0A32"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00A9FA3B" w14:textId="77777777" w:rsidR="00567E62" w:rsidRPr="009E1C2A" w:rsidRDefault="00567E62">
            <w:pPr>
              <w:jc w:val="center"/>
              <w:rPr>
                <w:color w:val="000000"/>
                <w:sz w:val="16"/>
                <w:szCs w:val="16"/>
              </w:rPr>
            </w:pPr>
          </w:p>
        </w:tc>
      </w:tr>
      <w:tr w:rsidR="00567E62" w:rsidRPr="009E1C2A" w14:paraId="461CE073"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ED255" w14:textId="77777777" w:rsidR="00567E62" w:rsidRPr="009E1C2A" w:rsidRDefault="00567E62">
            <w:pPr>
              <w:jc w:val="center"/>
              <w:rPr>
                <w:color w:val="000000"/>
                <w:sz w:val="20"/>
                <w:szCs w:val="20"/>
              </w:rPr>
            </w:pPr>
            <w:r>
              <w:rPr>
                <w:color w:val="000000"/>
                <w:sz w:val="20"/>
                <w:szCs w:val="20"/>
              </w:rPr>
              <w:t>5</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4987E1BB"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7CEB92C4"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6AD4"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1912A26"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290AB345"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A8C3223"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0F6C3AEA" w14:textId="77777777" w:rsidR="00567E62" w:rsidRPr="009E1C2A" w:rsidRDefault="00567E62">
            <w:pPr>
              <w:jc w:val="center"/>
              <w:rPr>
                <w:color w:val="000000"/>
                <w:sz w:val="16"/>
                <w:szCs w:val="16"/>
              </w:rPr>
            </w:pPr>
          </w:p>
        </w:tc>
      </w:tr>
      <w:tr w:rsidR="00567E62" w:rsidRPr="009E1C2A" w14:paraId="5B11EA73"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B7384" w14:textId="77777777" w:rsidR="00567E62" w:rsidRPr="009E1C2A" w:rsidRDefault="00567E62">
            <w:pPr>
              <w:jc w:val="center"/>
              <w:rPr>
                <w:color w:val="000000"/>
                <w:sz w:val="20"/>
                <w:szCs w:val="20"/>
              </w:rPr>
            </w:pPr>
            <w:r>
              <w:rPr>
                <w:color w:val="000000"/>
                <w:sz w:val="20"/>
                <w:szCs w:val="20"/>
              </w:rPr>
              <w:t>6</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69EB83B0"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0B27F6FE"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B3203"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4FA585B"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231C8EE6"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9A2E05A"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1885AB86" w14:textId="77777777" w:rsidR="00567E62" w:rsidRPr="009E1C2A" w:rsidRDefault="00567E62">
            <w:pPr>
              <w:jc w:val="center"/>
              <w:rPr>
                <w:color w:val="000000"/>
                <w:sz w:val="16"/>
                <w:szCs w:val="16"/>
              </w:rPr>
            </w:pPr>
          </w:p>
        </w:tc>
      </w:tr>
      <w:tr w:rsidR="00567E62" w:rsidRPr="009E1C2A" w14:paraId="259B1821"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C3583" w14:textId="77777777" w:rsidR="00567E62" w:rsidRPr="009E1C2A" w:rsidRDefault="00567E62">
            <w:pPr>
              <w:jc w:val="center"/>
              <w:rPr>
                <w:color w:val="000000"/>
                <w:sz w:val="20"/>
                <w:szCs w:val="20"/>
              </w:rPr>
            </w:pPr>
            <w:r>
              <w:rPr>
                <w:color w:val="000000"/>
                <w:sz w:val="20"/>
                <w:szCs w:val="20"/>
              </w:rPr>
              <w:t>7</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417DC678"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1133C84E"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82298"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0973D4EC"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3BBC21F3"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3B6F344E"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343663B0" w14:textId="77777777" w:rsidR="00567E62" w:rsidRPr="009E1C2A" w:rsidRDefault="00567E62">
            <w:pPr>
              <w:jc w:val="center"/>
              <w:rPr>
                <w:color w:val="000000"/>
                <w:sz w:val="16"/>
                <w:szCs w:val="16"/>
              </w:rPr>
            </w:pPr>
          </w:p>
        </w:tc>
      </w:tr>
      <w:tr w:rsidR="00567E62" w:rsidRPr="009E1C2A" w14:paraId="5F94C857"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95E83" w14:textId="77777777" w:rsidR="00567E62" w:rsidRPr="009E1C2A" w:rsidRDefault="00567E62">
            <w:pPr>
              <w:jc w:val="center"/>
              <w:rPr>
                <w:color w:val="000000"/>
                <w:sz w:val="20"/>
                <w:szCs w:val="20"/>
              </w:rPr>
            </w:pPr>
            <w:r>
              <w:rPr>
                <w:color w:val="000000"/>
                <w:sz w:val="20"/>
                <w:szCs w:val="20"/>
              </w:rPr>
              <w:t>8</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7EABAE17"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1B4294C7"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269D6"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8B324E3"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1B9AF2C2"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225FAB3C"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4B38DD76" w14:textId="77777777" w:rsidR="00567E62" w:rsidRPr="009E1C2A" w:rsidRDefault="00567E62">
            <w:pPr>
              <w:jc w:val="center"/>
              <w:rPr>
                <w:color w:val="000000"/>
                <w:sz w:val="16"/>
                <w:szCs w:val="16"/>
              </w:rPr>
            </w:pPr>
          </w:p>
        </w:tc>
      </w:tr>
      <w:tr w:rsidR="00567E62" w:rsidRPr="009E1C2A" w14:paraId="4B806618"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68E97" w14:textId="77777777" w:rsidR="00567E62" w:rsidRPr="009E1C2A" w:rsidRDefault="00567E62">
            <w:pPr>
              <w:jc w:val="center"/>
              <w:rPr>
                <w:color w:val="000000"/>
                <w:sz w:val="20"/>
                <w:szCs w:val="20"/>
              </w:rPr>
            </w:pPr>
            <w:r>
              <w:rPr>
                <w:color w:val="000000"/>
                <w:sz w:val="20"/>
                <w:szCs w:val="20"/>
              </w:rPr>
              <w:lastRenderedPageBreak/>
              <w:t>9</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672920A7"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2FD692CA"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A2D58"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83A5A44"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01A5BF9E"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EB4CCDD"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09242A88" w14:textId="77777777" w:rsidR="00567E62" w:rsidRPr="009E1C2A" w:rsidRDefault="00567E62">
            <w:pPr>
              <w:jc w:val="center"/>
              <w:rPr>
                <w:color w:val="000000"/>
                <w:sz w:val="16"/>
                <w:szCs w:val="16"/>
              </w:rPr>
            </w:pPr>
          </w:p>
        </w:tc>
      </w:tr>
      <w:tr w:rsidR="00567E62" w:rsidRPr="009E1C2A" w14:paraId="60A707C7"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97386" w14:textId="77777777" w:rsidR="00567E62" w:rsidRPr="009E1C2A" w:rsidRDefault="00567E62">
            <w:pPr>
              <w:jc w:val="center"/>
              <w:rPr>
                <w:color w:val="000000"/>
                <w:sz w:val="20"/>
                <w:szCs w:val="20"/>
              </w:rPr>
            </w:pPr>
            <w:r>
              <w:rPr>
                <w:color w:val="000000"/>
                <w:sz w:val="20"/>
                <w:szCs w:val="20"/>
              </w:rPr>
              <w:t>10</w:t>
            </w:r>
          </w:p>
        </w:tc>
        <w:tc>
          <w:tcPr>
            <w:tcW w:w="690" w:type="dxa"/>
            <w:tcBorders>
              <w:top w:val="single" w:sz="4" w:space="0" w:color="auto"/>
              <w:left w:val="nil"/>
              <w:bottom w:val="single" w:sz="4" w:space="0" w:color="auto"/>
              <w:right w:val="nil"/>
            </w:tcBorders>
            <w:shd w:val="clear" w:color="auto" w:fill="auto"/>
            <w:vAlign w:val="center"/>
          </w:tcPr>
          <w:p w14:paraId="0C319621" w14:textId="77777777" w:rsidR="00567E62" w:rsidRPr="009E1C2A" w:rsidRDefault="00567E62">
            <w:pPr>
              <w:rPr>
                <w:rFonts w:ascii="Cambria" w:hAnsi="Cambria" w:cs="Arial"/>
                <w:color w:val="000000"/>
                <w:sz w:val="20"/>
                <w:szCs w:val="20"/>
              </w:rPr>
            </w:pPr>
          </w:p>
        </w:tc>
        <w:tc>
          <w:tcPr>
            <w:tcW w:w="2138" w:type="dxa"/>
            <w:tcBorders>
              <w:top w:val="single" w:sz="4" w:space="0" w:color="auto"/>
              <w:left w:val="nil"/>
              <w:bottom w:val="single" w:sz="4" w:space="0" w:color="auto"/>
              <w:right w:val="single" w:sz="4" w:space="0" w:color="auto"/>
            </w:tcBorders>
            <w:shd w:val="clear" w:color="auto" w:fill="auto"/>
            <w:vAlign w:val="center"/>
          </w:tcPr>
          <w:p w14:paraId="6559172D"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25DAF31D"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D6A3D"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26D183AC"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4EB52B56"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174C5185"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65E01589" w14:textId="77777777" w:rsidR="00567E62" w:rsidRPr="009E1C2A" w:rsidRDefault="00567E62">
            <w:pPr>
              <w:jc w:val="center"/>
              <w:rPr>
                <w:color w:val="000000"/>
                <w:sz w:val="16"/>
                <w:szCs w:val="16"/>
              </w:rPr>
            </w:pPr>
          </w:p>
        </w:tc>
      </w:tr>
      <w:tr w:rsidR="00567E62" w:rsidRPr="009E1C2A" w14:paraId="53CB93ED"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2436D" w14:textId="77777777" w:rsidR="00567E62" w:rsidRPr="009E1C2A" w:rsidRDefault="00567E62">
            <w:pPr>
              <w:jc w:val="center"/>
              <w:rPr>
                <w:color w:val="000000"/>
                <w:sz w:val="20"/>
                <w:szCs w:val="20"/>
              </w:rPr>
            </w:pPr>
            <w:r>
              <w:rPr>
                <w:color w:val="000000"/>
                <w:sz w:val="20"/>
                <w:szCs w:val="20"/>
              </w:rPr>
              <w:t>11</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3D414FD0" w14:textId="77777777" w:rsidR="00567E62" w:rsidRPr="009E1C2A" w:rsidRDefault="00567E62">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0D9FC6A5" w14:textId="77777777" w:rsidR="00567E62" w:rsidRPr="009E1C2A" w:rsidRDefault="00567E62">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45785"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66EE7044" w14:textId="77777777" w:rsidR="00567E62" w:rsidRPr="009E1C2A" w:rsidRDefault="00567E62">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6455D092" w14:textId="77777777" w:rsidR="00567E62" w:rsidRPr="009E1C2A" w:rsidRDefault="00567E62">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4B2F5225" w14:textId="77777777" w:rsidR="00567E62" w:rsidRPr="009E1C2A" w:rsidRDefault="00567E62">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716F3EDD" w14:textId="77777777" w:rsidR="00567E62" w:rsidRPr="009E1C2A" w:rsidRDefault="00567E62">
            <w:pPr>
              <w:jc w:val="center"/>
              <w:rPr>
                <w:color w:val="000000"/>
                <w:sz w:val="16"/>
                <w:szCs w:val="16"/>
              </w:rPr>
            </w:pPr>
          </w:p>
        </w:tc>
      </w:tr>
      <w:tr w:rsidR="007908B1" w:rsidRPr="009E1C2A" w14:paraId="43251F54" w14:textId="77777777" w:rsidTr="009B0A7A">
        <w:trPr>
          <w:trHeight w:val="990"/>
          <w:jc w:val="center"/>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DD7BF" w14:textId="6677E072" w:rsidR="007908B1" w:rsidRDefault="007908B1">
            <w:pPr>
              <w:jc w:val="center"/>
              <w:rPr>
                <w:color w:val="000000"/>
                <w:sz w:val="20"/>
                <w:szCs w:val="20"/>
              </w:rPr>
            </w:pPr>
            <w:r>
              <w:rPr>
                <w:color w:val="000000"/>
                <w:sz w:val="20"/>
                <w:szCs w:val="20"/>
              </w:rPr>
              <w:t>12</w:t>
            </w:r>
          </w:p>
        </w:tc>
        <w:tc>
          <w:tcPr>
            <w:tcW w:w="2828" w:type="dxa"/>
            <w:gridSpan w:val="2"/>
            <w:tcBorders>
              <w:top w:val="single" w:sz="4" w:space="0" w:color="auto"/>
              <w:left w:val="nil"/>
              <w:bottom w:val="single" w:sz="4" w:space="0" w:color="auto"/>
              <w:right w:val="single" w:sz="4" w:space="0" w:color="auto"/>
            </w:tcBorders>
            <w:shd w:val="clear" w:color="auto" w:fill="auto"/>
            <w:vAlign w:val="center"/>
          </w:tcPr>
          <w:p w14:paraId="006A932E" w14:textId="77777777" w:rsidR="007908B1" w:rsidRPr="009E1C2A" w:rsidRDefault="007908B1">
            <w:pPr>
              <w:rPr>
                <w:rFonts w:ascii="Cambria" w:hAnsi="Cambria" w:cs="Arial"/>
                <w:color w:val="000000"/>
                <w:sz w:val="20"/>
                <w:szCs w:val="20"/>
              </w:rPr>
            </w:pPr>
          </w:p>
        </w:tc>
        <w:tc>
          <w:tcPr>
            <w:tcW w:w="1099" w:type="dxa"/>
            <w:tcBorders>
              <w:top w:val="single" w:sz="4" w:space="0" w:color="auto"/>
              <w:left w:val="single" w:sz="4" w:space="0" w:color="auto"/>
              <w:bottom w:val="single" w:sz="4" w:space="0" w:color="auto"/>
              <w:right w:val="nil"/>
            </w:tcBorders>
            <w:shd w:val="clear" w:color="auto" w:fill="auto"/>
            <w:vAlign w:val="center"/>
          </w:tcPr>
          <w:p w14:paraId="139D088E" w14:textId="77777777" w:rsidR="007908B1" w:rsidRPr="009E1C2A" w:rsidRDefault="007908B1">
            <w:pPr>
              <w:rPr>
                <w:rFonts w:ascii="Cambria" w:hAnsi="Cambria" w:cs="Arial"/>
                <w:color w:val="000000"/>
                <w:sz w:val="20"/>
                <w:szCs w:val="20"/>
              </w:rPr>
            </w:pPr>
          </w:p>
        </w:tc>
        <w:tc>
          <w:tcPr>
            <w:tcW w:w="12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DF5F3" w14:textId="77777777" w:rsidR="007908B1" w:rsidRPr="009E1C2A" w:rsidRDefault="007908B1">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51B11965" w14:textId="77777777" w:rsidR="007908B1" w:rsidRPr="009E1C2A" w:rsidRDefault="007908B1">
            <w:pPr>
              <w:jc w:val="center"/>
              <w:rPr>
                <w:color w:val="000000"/>
                <w:sz w:val="20"/>
                <w:szCs w:val="20"/>
              </w:rPr>
            </w:pPr>
          </w:p>
        </w:tc>
        <w:tc>
          <w:tcPr>
            <w:tcW w:w="953" w:type="dxa"/>
            <w:tcBorders>
              <w:top w:val="single" w:sz="4" w:space="0" w:color="auto"/>
              <w:left w:val="nil"/>
              <w:bottom w:val="single" w:sz="4" w:space="0" w:color="auto"/>
              <w:right w:val="single" w:sz="4" w:space="0" w:color="auto"/>
            </w:tcBorders>
            <w:shd w:val="clear" w:color="auto" w:fill="auto"/>
            <w:noWrap/>
            <w:vAlign w:val="center"/>
          </w:tcPr>
          <w:p w14:paraId="12281D09" w14:textId="77777777" w:rsidR="007908B1" w:rsidRPr="009E1C2A" w:rsidRDefault="007908B1">
            <w:pPr>
              <w:jc w:val="center"/>
              <w:rPr>
                <w:color w:val="000000"/>
                <w:sz w:val="16"/>
                <w:szCs w:val="16"/>
              </w:rPr>
            </w:pPr>
          </w:p>
        </w:tc>
        <w:tc>
          <w:tcPr>
            <w:tcW w:w="1151" w:type="dxa"/>
            <w:tcBorders>
              <w:top w:val="single" w:sz="4" w:space="0" w:color="auto"/>
              <w:left w:val="nil"/>
              <w:bottom w:val="single" w:sz="4" w:space="0" w:color="auto"/>
              <w:right w:val="single" w:sz="4" w:space="0" w:color="auto"/>
            </w:tcBorders>
            <w:shd w:val="clear" w:color="auto" w:fill="auto"/>
            <w:noWrap/>
            <w:vAlign w:val="center"/>
          </w:tcPr>
          <w:p w14:paraId="27EE9C44" w14:textId="77777777" w:rsidR="007908B1" w:rsidRPr="009E1C2A" w:rsidRDefault="007908B1">
            <w:pPr>
              <w:jc w:val="center"/>
              <w:rPr>
                <w:color w:val="000000"/>
                <w:sz w:val="16"/>
                <w:szCs w:val="16"/>
              </w:rPr>
            </w:pPr>
          </w:p>
        </w:tc>
        <w:tc>
          <w:tcPr>
            <w:tcW w:w="2270" w:type="dxa"/>
            <w:tcBorders>
              <w:top w:val="single" w:sz="4" w:space="0" w:color="auto"/>
              <w:left w:val="nil"/>
              <w:bottom w:val="single" w:sz="4" w:space="0" w:color="auto"/>
              <w:right w:val="single" w:sz="4" w:space="0" w:color="auto"/>
            </w:tcBorders>
          </w:tcPr>
          <w:p w14:paraId="07EDA6D0" w14:textId="77777777" w:rsidR="007908B1" w:rsidRPr="009E1C2A" w:rsidRDefault="007908B1">
            <w:pPr>
              <w:jc w:val="center"/>
              <w:rPr>
                <w:color w:val="000000"/>
                <w:sz w:val="16"/>
                <w:szCs w:val="16"/>
              </w:rPr>
            </w:pPr>
          </w:p>
        </w:tc>
      </w:tr>
      <w:tr w:rsidR="00567E62" w:rsidRPr="009E1C2A" w14:paraId="1F75B606" w14:textId="77777777" w:rsidTr="009B0A7A">
        <w:trPr>
          <w:trHeight w:val="285"/>
          <w:jc w:val="center"/>
        </w:trPr>
        <w:tc>
          <w:tcPr>
            <w:tcW w:w="4323" w:type="dxa"/>
            <w:gridSpan w:val="4"/>
            <w:tcBorders>
              <w:top w:val="single" w:sz="4" w:space="0" w:color="auto"/>
              <w:left w:val="single" w:sz="4" w:space="0" w:color="auto"/>
              <w:bottom w:val="single" w:sz="4" w:space="0" w:color="auto"/>
              <w:right w:val="single" w:sz="4" w:space="0" w:color="auto"/>
            </w:tcBorders>
            <w:shd w:val="clear" w:color="auto" w:fill="E7E6E6"/>
            <w:noWrap/>
            <w:vAlign w:val="bottom"/>
            <w:hideMark/>
          </w:tcPr>
          <w:p w14:paraId="43F6DDD0" w14:textId="77777777" w:rsidR="00567E62" w:rsidRPr="009E1C2A" w:rsidRDefault="00567E62">
            <w:pPr>
              <w:rPr>
                <w:color w:val="000000"/>
                <w:sz w:val="20"/>
                <w:szCs w:val="20"/>
              </w:rPr>
            </w:pPr>
            <w:r w:rsidRPr="009E1C2A">
              <w:rPr>
                <w:color w:val="000000"/>
                <w:sz w:val="20"/>
                <w:szCs w:val="20"/>
              </w:rPr>
              <w:t> </w:t>
            </w:r>
          </w:p>
        </w:tc>
        <w:tc>
          <w:tcPr>
            <w:tcW w:w="455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A851EC" w14:textId="77777777" w:rsidR="00567E62" w:rsidRPr="009E1C2A" w:rsidRDefault="00567E62">
            <w:pPr>
              <w:rPr>
                <w:color w:val="000000"/>
                <w:sz w:val="20"/>
                <w:szCs w:val="20"/>
              </w:rPr>
            </w:pPr>
            <w:r w:rsidRPr="009E1C2A">
              <w:rPr>
                <w:color w:val="000000"/>
                <w:sz w:val="20"/>
                <w:szCs w:val="20"/>
              </w:rPr>
              <w:t> </w:t>
            </w:r>
          </w:p>
          <w:p w14:paraId="045BB104" w14:textId="77777777" w:rsidR="00567E62" w:rsidRPr="001F4C8C" w:rsidRDefault="00567E62">
            <w:pPr>
              <w:rPr>
                <w:b/>
                <w:bCs/>
                <w:color w:val="000000"/>
                <w:sz w:val="20"/>
                <w:szCs w:val="20"/>
              </w:rPr>
            </w:pPr>
            <w:r w:rsidRPr="009E1C2A">
              <w:rPr>
                <w:color w:val="000000"/>
                <w:sz w:val="20"/>
                <w:szCs w:val="20"/>
              </w:rPr>
              <w:t> </w:t>
            </w:r>
            <w:r w:rsidRPr="001F4C8C">
              <w:rPr>
                <w:b/>
                <w:bCs/>
                <w:color w:val="000000"/>
                <w:sz w:val="20"/>
                <w:szCs w:val="20"/>
              </w:rPr>
              <w:t>RAZEM</w:t>
            </w:r>
          </w:p>
          <w:p w14:paraId="4CA297AE" w14:textId="77777777" w:rsidR="00567E62" w:rsidRPr="009E1C2A" w:rsidRDefault="00567E62">
            <w:pPr>
              <w:jc w:val="center"/>
              <w:rPr>
                <w:color w:val="000000"/>
                <w:sz w:val="20"/>
                <w:szCs w:val="20"/>
              </w:rPr>
            </w:pPr>
            <w:r w:rsidRPr="009E1C2A">
              <w:rPr>
                <w:color w:val="000000"/>
                <w:sz w:val="20"/>
                <w:szCs w:val="20"/>
              </w:rPr>
              <w:t> </w:t>
            </w:r>
          </w:p>
        </w:tc>
        <w:tc>
          <w:tcPr>
            <w:tcW w:w="2270" w:type="dxa"/>
            <w:tcBorders>
              <w:top w:val="single" w:sz="4" w:space="0" w:color="auto"/>
              <w:left w:val="nil"/>
              <w:bottom w:val="single" w:sz="4" w:space="0" w:color="auto"/>
              <w:right w:val="single" w:sz="4" w:space="0" w:color="auto"/>
            </w:tcBorders>
          </w:tcPr>
          <w:p w14:paraId="14A1D504" w14:textId="77777777" w:rsidR="00567E62" w:rsidRPr="009E1C2A" w:rsidRDefault="00567E62">
            <w:pPr>
              <w:jc w:val="center"/>
              <w:rPr>
                <w:color w:val="000000"/>
                <w:sz w:val="20"/>
                <w:szCs w:val="20"/>
              </w:rPr>
            </w:pPr>
          </w:p>
        </w:tc>
      </w:tr>
    </w:tbl>
    <w:p w14:paraId="01D4C72B" w14:textId="77777777" w:rsidR="00567E62" w:rsidRPr="005B2289" w:rsidRDefault="00567E62" w:rsidP="00567E62">
      <w:pPr>
        <w:pStyle w:val="Default"/>
      </w:pPr>
    </w:p>
    <w:p w14:paraId="5AE97EEE" w14:textId="77777777" w:rsidR="00567E62" w:rsidRPr="005B2289" w:rsidRDefault="00567E62" w:rsidP="00567E62">
      <w:pPr>
        <w:pStyle w:val="Default"/>
      </w:pPr>
      <w:r>
        <w:t>Ww. produkty nie zawierają wad/zawierają niżej wskazane wady</w:t>
      </w:r>
      <w:r>
        <w:rPr>
          <w:rStyle w:val="Odwoanieprzypisudolnego"/>
        </w:rPr>
        <w:footnoteReference w:id="2"/>
      </w:r>
      <w:r>
        <w:t>:</w:t>
      </w:r>
    </w:p>
    <w:p w14:paraId="4AB76726" w14:textId="77777777" w:rsidR="00567E62" w:rsidRPr="005B2289" w:rsidRDefault="00567E62" w:rsidP="00567E62">
      <w:pPr>
        <w:pStyle w:val="Default"/>
        <w:spacing w:line="360" w:lineRule="auto"/>
      </w:pPr>
      <w:r w:rsidRPr="005B2289">
        <w:t>…...............................................................................................................................................................................................................................................................................................................................................................................................................................................................................................................................................................................................................................................................................................................................................................</w:t>
      </w:r>
      <w:r>
        <w:t>.....................................................................................................................................................................</w:t>
      </w:r>
      <w:r w:rsidRPr="005B2289">
        <w:t>..</w:t>
      </w:r>
    </w:p>
    <w:p w14:paraId="78FD02DB" w14:textId="77777777" w:rsidR="00567E62" w:rsidRPr="005B2289" w:rsidRDefault="00567E62" w:rsidP="00567E62">
      <w:pPr>
        <w:pStyle w:val="Akapitzlist"/>
      </w:pPr>
    </w:p>
    <w:p w14:paraId="1D637489" w14:textId="77777777" w:rsidR="00567E62" w:rsidRPr="005B2289" w:rsidRDefault="00567E62" w:rsidP="00567E62">
      <w:pPr>
        <w:pStyle w:val="Default"/>
        <w:spacing w:line="360" w:lineRule="auto"/>
        <w:jc w:val="both"/>
      </w:pPr>
      <w:r w:rsidRPr="005B2289">
        <w:t>Niniejszy protokół sporządzono w dwóch jednobrzmiących egzemplarzach, po jednym dla każdej ze stron</w:t>
      </w:r>
      <w:r>
        <w:t>.</w:t>
      </w:r>
    </w:p>
    <w:p w14:paraId="0B7A71AE" w14:textId="77777777" w:rsidR="00567E62" w:rsidRDefault="00567E62" w:rsidP="00567E62">
      <w:pPr>
        <w:pStyle w:val="Default"/>
        <w:spacing w:line="360" w:lineRule="auto"/>
        <w:jc w:val="both"/>
      </w:pPr>
    </w:p>
    <w:p w14:paraId="7367E5BE" w14:textId="77777777" w:rsidR="00567E62" w:rsidRPr="005B2289" w:rsidRDefault="00567E62" w:rsidP="00567E62">
      <w:pPr>
        <w:pStyle w:val="Default"/>
        <w:spacing w:line="360" w:lineRule="auto"/>
        <w:jc w:val="both"/>
      </w:pPr>
      <w:r w:rsidRPr="005B2289">
        <w:t xml:space="preserve">Strony potwierdzają zgodność protokołu ze stanem faktycznym. </w:t>
      </w:r>
    </w:p>
    <w:p w14:paraId="73E59970" w14:textId="77777777" w:rsidR="00567E62" w:rsidRPr="005B2289" w:rsidRDefault="00567E62" w:rsidP="00567E62">
      <w:pPr>
        <w:pStyle w:val="Default"/>
      </w:pPr>
    </w:p>
    <w:p w14:paraId="4A3C61C9" w14:textId="77777777" w:rsidR="00567E62" w:rsidRPr="005B2289" w:rsidRDefault="00567E62" w:rsidP="00567E62">
      <w:pPr>
        <w:pStyle w:val="Default"/>
      </w:pPr>
    </w:p>
    <w:p w14:paraId="17F7FB14" w14:textId="77777777" w:rsidR="00567E62" w:rsidRPr="005B2289" w:rsidRDefault="00567E62" w:rsidP="00567E62">
      <w:pPr>
        <w:pStyle w:val="Default"/>
      </w:pPr>
    </w:p>
    <w:p w14:paraId="1F67E57D" w14:textId="77777777" w:rsidR="00567E62" w:rsidRPr="005B2289" w:rsidRDefault="00567E62" w:rsidP="00567E62">
      <w:pPr>
        <w:rPr>
          <w:b/>
          <w:bCs/>
        </w:rPr>
      </w:pPr>
    </w:p>
    <w:p w14:paraId="6FDBC13A" w14:textId="77777777" w:rsidR="00567E62" w:rsidRPr="005B2289" w:rsidRDefault="00567E62" w:rsidP="00567E62">
      <w:r w:rsidRPr="005B2289">
        <w:rPr>
          <w:b/>
          <w:bCs/>
        </w:rPr>
        <w:t>Zamawiający                                                                                               Wykonawca</w:t>
      </w:r>
    </w:p>
    <w:p w14:paraId="5C90BF96" w14:textId="77777777" w:rsidR="00567E62" w:rsidRPr="00DB1B46" w:rsidRDefault="00567E62" w:rsidP="00567E62">
      <w:pPr>
        <w:jc w:val="both"/>
        <w:rPr>
          <w:bCs/>
        </w:rPr>
      </w:pPr>
    </w:p>
    <w:p w14:paraId="3812BE86" w14:textId="77777777" w:rsidR="00567E62" w:rsidRDefault="00567E62" w:rsidP="00465756">
      <w:pPr>
        <w:rPr>
          <w:b/>
        </w:rPr>
      </w:pPr>
    </w:p>
    <w:sectPr w:rsidR="00567E62">
      <w:pgSz w:w="11900" w:h="16838"/>
      <w:pgMar w:top="1406" w:right="1406" w:bottom="418" w:left="1300" w:header="0" w:footer="0" w:gutter="0"/>
      <w:cols w:space="0" w:equalWidth="0">
        <w:col w:w="9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D05C" w14:textId="77777777" w:rsidR="00BE24AB" w:rsidRDefault="00BE24AB" w:rsidP="00BE3B52">
      <w:r>
        <w:separator/>
      </w:r>
    </w:p>
  </w:endnote>
  <w:endnote w:type="continuationSeparator" w:id="0">
    <w:p w14:paraId="48C4D92F" w14:textId="77777777" w:rsidR="00BE24AB" w:rsidRDefault="00BE24AB" w:rsidP="00BE3B52">
      <w:r>
        <w:continuationSeparator/>
      </w:r>
    </w:p>
  </w:endnote>
  <w:endnote w:type="continuationNotice" w:id="1">
    <w:p w14:paraId="42026352" w14:textId="77777777" w:rsidR="00BE24AB" w:rsidRDefault="00BE2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venir Next Cyr Medium">
    <w:altName w:val="Calibri"/>
    <w:charset w:val="00"/>
    <w:family w:val="swiss"/>
    <w:pitch w:val="variable"/>
    <w:sig w:usb0="8000002F" w:usb1="5000204A" w:usb2="00000000" w:usb3="00000000" w:csb0="0000009B"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1FEA9" w14:textId="77777777" w:rsidR="008A6354" w:rsidRDefault="008A6354">
    <w:pPr>
      <w:pStyle w:val="Stopka"/>
      <w:jc w:val="center"/>
    </w:pPr>
    <w:r>
      <w:fldChar w:fldCharType="begin"/>
    </w:r>
    <w:r>
      <w:instrText>PAGE   \* MERGEFORMAT</w:instrText>
    </w:r>
    <w:r>
      <w:fldChar w:fldCharType="separate"/>
    </w:r>
    <w:r w:rsidR="00961728">
      <w:rPr>
        <w:noProof/>
      </w:rPr>
      <w:t>6</w:t>
    </w:r>
    <w:r>
      <w:fldChar w:fldCharType="end"/>
    </w:r>
  </w:p>
  <w:p w14:paraId="6FE35350" w14:textId="77777777" w:rsidR="008A6354" w:rsidRDefault="008A63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9B2BE" w14:textId="77777777" w:rsidR="00BE24AB" w:rsidRDefault="00BE24AB" w:rsidP="00BE3B52">
      <w:r>
        <w:separator/>
      </w:r>
    </w:p>
  </w:footnote>
  <w:footnote w:type="continuationSeparator" w:id="0">
    <w:p w14:paraId="4D72F994" w14:textId="77777777" w:rsidR="00BE24AB" w:rsidRDefault="00BE24AB" w:rsidP="00BE3B52">
      <w:r>
        <w:continuationSeparator/>
      </w:r>
    </w:p>
  </w:footnote>
  <w:footnote w:type="continuationNotice" w:id="1">
    <w:p w14:paraId="201C4DD7" w14:textId="77777777" w:rsidR="00BE24AB" w:rsidRDefault="00BE24AB"/>
  </w:footnote>
  <w:footnote w:id="2">
    <w:p w14:paraId="10B33B75" w14:textId="77777777" w:rsidR="00567E62" w:rsidRDefault="00567E62" w:rsidP="00567E62">
      <w:pPr>
        <w:pStyle w:val="Tekstprzypisudolnego"/>
      </w:pPr>
      <w:r>
        <w:rPr>
          <w:rStyle w:val="Odwoanieprzypisudolnego"/>
        </w:rPr>
        <w:footnoteRef/>
      </w:r>
      <w:r>
        <w:t xml:space="preserve"> </w:t>
      </w:r>
      <w:r w:rsidRPr="0077338E">
        <w:rPr>
          <w:sz w:val="20"/>
          <w:szCs w:val="20"/>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579478F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C"/>
    <w:multiLevelType w:val="hybridMultilevel"/>
    <w:tmpl w:val="527EFE62"/>
    <w:lvl w:ilvl="0" w:tplc="FFFFFFFF">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C11B1A"/>
    <w:multiLevelType w:val="hybridMultilevel"/>
    <w:tmpl w:val="64B26150"/>
    <w:lvl w:ilvl="0" w:tplc="F4B0B2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4D7950"/>
    <w:multiLevelType w:val="hybridMultilevel"/>
    <w:tmpl w:val="B53C6682"/>
    <w:lvl w:ilvl="0" w:tplc="C152F9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052F5"/>
    <w:multiLevelType w:val="hybridMultilevel"/>
    <w:tmpl w:val="FFFC3006"/>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605895"/>
    <w:multiLevelType w:val="hybridMultilevel"/>
    <w:tmpl w:val="6E7E56E8"/>
    <w:lvl w:ilvl="0" w:tplc="D144D636">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E5FA8"/>
    <w:multiLevelType w:val="hybridMultilevel"/>
    <w:tmpl w:val="7D56C8D8"/>
    <w:lvl w:ilvl="0" w:tplc="65CCCD04">
      <w:start w:val="1"/>
      <w:numFmt w:val="decimal"/>
      <w:suff w:val="space"/>
      <w:lvlText w:val="%1."/>
      <w:lvlJc w:val="left"/>
      <w:pPr>
        <w:ind w:left="720"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083348A5"/>
    <w:multiLevelType w:val="hybridMultilevel"/>
    <w:tmpl w:val="5A223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C10058"/>
    <w:multiLevelType w:val="hybridMultilevel"/>
    <w:tmpl w:val="C594541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6D47CF"/>
    <w:multiLevelType w:val="hybridMultilevel"/>
    <w:tmpl w:val="5F302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1742C5"/>
    <w:multiLevelType w:val="hybridMultilevel"/>
    <w:tmpl w:val="6E762EC4"/>
    <w:lvl w:ilvl="0" w:tplc="B5D64C72">
      <w:start w:val="30"/>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C061F"/>
    <w:multiLevelType w:val="hybridMultilevel"/>
    <w:tmpl w:val="D56AF814"/>
    <w:lvl w:ilvl="0" w:tplc="D916E1C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D6F1C00"/>
    <w:multiLevelType w:val="hybridMultilevel"/>
    <w:tmpl w:val="E1F2B8A4"/>
    <w:lvl w:ilvl="0" w:tplc="04150011">
      <w:start w:val="1"/>
      <w:numFmt w:val="decimal"/>
      <w:lvlText w:val="%1)"/>
      <w:lvlJc w:val="left"/>
      <w:pPr>
        <w:ind w:left="1503" w:hanging="360"/>
      </w:pPr>
    </w:lvl>
    <w:lvl w:ilvl="1" w:tplc="04150019">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3" w15:restartNumberingAfterBreak="0">
    <w:nsid w:val="100C55D4"/>
    <w:multiLevelType w:val="hybridMultilevel"/>
    <w:tmpl w:val="FAAAFAB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0D31E2"/>
    <w:multiLevelType w:val="hybridMultilevel"/>
    <w:tmpl w:val="B164F0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7E2FED"/>
    <w:multiLevelType w:val="hybridMultilevel"/>
    <w:tmpl w:val="4B44EE48"/>
    <w:lvl w:ilvl="0" w:tplc="1C1A767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6" w15:restartNumberingAfterBreak="0">
    <w:nsid w:val="18A82D26"/>
    <w:multiLevelType w:val="hybridMultilevel"/>
    <w:tmpl w:val="424A80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1">
      <w:start w:val="1"/>
      <w:numFmt w:val="decimal"/>
      <w:lvlText w:val="%3)"/>
      <w:lvlJc w:val="left"/>
      <w:pPr>
        <w:ind w:left="1146" w:hanging="360"/>
      </w:pPr>
    </w:lvl>
    <w:lvl w:ilvl="3" w:tplc="01F0A6BE">
      <w:start w:val="1"/>
      <w:numFmt w:val="decimal"/>
      <w:suff w:val="space"/>
      <w:lvlText w:val="%4."/>
      <w:lvlJc w:val="left"/>
      <w:pPr>
        <w:ind w:left="284" w:hanging="171"/>
      </w:pPr>
      <w:rPr>
        <w:rFonts w:hint="default"/>
        <w:i w:val="0"/>
        <w:iCs/>
      </w:rPr>
    </w:lvl>
    <w:lvl w:ilvl="4" w:tplc="A59A8EF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212C84"/>
    <w:multiLevelType w:val="hybridMultilevel"/>
    <w:tmpl w:val="9184EC00"/>
    <w:lvl w:ilvl="0" w:tplc="6EB6DE24">
      <w:start w:val="1"/>
      <w:numFmt w:val="decimal"/>
      <w:suff w:val="space"/>
      <w:lvlText w:val="%1."/>
      <w:lvlJc w:val="left"/>
      <w:pPr>
        <w:ind w:left="340"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B2F3E"/>
    <w:multiLevelType w:val="hybridMultilevel"/>
    <w:tmpl w:val="BBF6641A"/>
    <w:lvl w:ilvl="0" w:tplc="169CAA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0DE1E">
      <w:start w:val="1"/>
      <w:numFmt w:val="decimal"/>
      <w:lvlText w:val="%2."/>
      <w:lvlJc w:val="left"/>
      <w:pPr>
        <w:ind w:left="8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60BEEFD0">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41030">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22556">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C6A0E2">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C074E4">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4E2050">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84437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867A66"/>
    <w:multiLevelType w:val="hybridMultilevel"/>
    <w:tmpl w:val="C60C69B4"/>
    <w:lvl w:ilvl="0" w:tplc="CC7A09EE">
      <w:start w:val="1"/>
      <w:numFmt w:val="decimal"/>
      <w:suff w:val="space"/>
      <w:lvlText w:val="%1."/>
      <w:lvlJc w:val="left"/>
      <w:pPr>
        <w:ind w:left="284" w:hanging="171"/>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AF2B9A"/>
    <w:multiLevelType w:val="hybridMultilevel"/>
    <w:tmpl w:val="7D9AD8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5C2144"/>
    <w:multiLevelType w:val="hybridMultilevel"/>
    <w:tmpl w:val="B1BADB06"/>
    <w:styleLink w:val="1ust1"/>
    <w:lvl w:ilvl="0" w:tplc="338265A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75" w:hanging="591"/>
      </w:pPr>
      <w:rPr>
        <w:rFonts w:ascii="Trebuchet MS" w:eastAsia="Times New Roman" w:hAnsi="Trebuchet MS" w:cs="Trebuchet MS"/>
        <w:b/>
        <w:bCs/>
        <w:i w:val="0"/>
        <w:iCs w:val="0"/>
        <w:caps w:val="0"/>
        <w:smallCaps w:val="0"/>
        <w:strike w:val="0"/>
        <w:dstrike w:val="0"/>
        <w:color w:val="000000"/>
        <w:spacing w:val="0"/>
        <w:w w:val="100"/>
        <w:kern w:val="0"/>
        <w:position w:val="0"/>
        <w:u w:val="none"/>
        <w:effect w:val="none"/>
        <w:vertAlign w:val="baseline"/>
      </w:rPr>
    </w:lvl>
    <w:lvl w:ilvl="1" w:tplc="30F0E9E8">
      <w:start w:val="1"/>
      <w:numFmt w:val="decimal"/>
      <w:lvlText w:val="%2."/>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426"/>
      </w:pPr>
      <w:rPr>
        <w:rFonts w:ascii="Arial" w:eastAsia="Times New Roman" w:hAnsi="Arial" w:cs="Arial"/>
        <w:b w:val="0"/>
        <w:bCs w:val="0"/>
        <w:i w:val="0"/>
        <w:iCs w:val="0"/>
        <w:caps w:val="0"/>
        <w:smallCaps w:val="0"/>
        <w:strike w:val="0"/>
        <w:dstrike w:val="0"/>
        <w:color w:val="000000"/>
        <w:spacing w:val="0"/>
        <w:w w:val="100"/>
        <w:kern w:val="0"/>
        <w:position w:val="0"/>
        <w:sz w:val="22"/>
        <w:szCs w:val="22"/>
        <w:u w:val="none"/>
        <w:effect w:val="none"/>
        <w:vertAlign w:val="baseline"/>
      </w:rPr>
    </w:lvl>
    <w:lvl w:ilvl="2" w:tplc="20920D1C">
      <w:start w:val="1"/>
      <w:numFmt w:val="decimal"/>
      <w:lvlText w:val="%3."/>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hanging="425"/>
      </w:pPr>
      <w:rPr>
        <w:rFonts w:ascii="Trebuchet MS" w:eastAsia="Times New Roman" w:hAnsi="Trebuchet MS" w:cs="Trebuchet MS"/>
        <w:b w:val="0"/>
        <w:bCs w:val="0"/>
        <w:i w:val="0"/>
        <w:iCs w:val="0"/>
        <w:caps w:val="0"/>
        <w:smallCaps w:val="0"/>
        <w:strike w:val="0"/>
        <w:dstrike w:val="0"/>
        <w:color w:val="000000"/>
        <w:spacing w:val="0"/>
        <w:w w:val="100"/>
        <w:kern w:val="0"/>
        <w:position w:val="0"/>
        <w:sz w:val="22"/>
        <w:szCs w:val="22"/>
        <w:u w:val="none"/>
        <w:effect w:val="none"/>
        <w:vertAlign w:val="baseline"/>
      </w:rPr>
    </w:lvl>
    <w:lvl w:ilvl="3" w:tplc="4746C3FE">
      <w:start w:val="1"/>
      <w:numFmt w:val="lowerLetter"/>
      <w:lvlText w:val="%4)"/>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3" w:hanging="424"/>
      </w:pPr>
      <w:rPr>
        <w:rFonts w:ascii="Trebuchet MS" w:eastAsia="Times New Roman" w:hAnsi="Trebuchet MS" w:cs="Trebuchet MS"/>
        <w:b w:val="0"/>
        <w:bCs w:val="0"/>
        <w:i w:val="0"/>
        <w:iCs w:val="0"/>
        <w:caps w:val="0"/>
        <w:smallCaps w:val="0"/>
        <w:strike w:val="0"/>
        <w:dstrike w:val="0"/>
        <w:color w:val="000000"/>
        <w:spacing w:val="0"/>
        <w:w w:val="100"/>
        <w:kern w:val="0"/>
        <w:position w:val="0"/>
        <w:sz w:val="22"/>
        <w:szCs w:val="22"/>
        <w:u w:val="none"/>
        <w:effect w:val="none"/>
        <w:vertAlign w:val="baseline"/>
      </w:rPr>
    </w:lvl>
    <w:lvl w:ilvl="4" w:tplc="8B62B64E">
      <w:start w:val="1"/>
      <w:numFmt w:val="lowerLetter"/>
      <w:lvlText w:val="%5)"/>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2" w:hanging="424"/>
      </w:pPr>
      <w:rPr>
        <w:rFonts w:ascii="Trebuchet MS" w:eastAsia="Times New Roman" w:hAnsi="Trebuchet MS" w:cs="Trebuchet MS"/>
        <w:b w:val="0"/>
        <w:bCs w:val="0"/>
        <w:i w:val="0"/>
        <w:iCs w:val="0"/>
        <w:caps w:val="0"/>
        <w:smallCaps w:val="0"/>
        <w:strike w:val="0"/>
        <w:dstrike w:val="0"/>
        <w:color w:val="000000"/>
        <w:spacing w:val="0"/>
        <w:w w:val="100"/>
        <w:kern w:val="0"/>
        <w:position w:val="0"/>
        <w:sz w:val="22"/>
        <w:szCs w:val="22"/>
        <w:u w:val="none"/>
        <w:effect w:val="none"/>
        <w:vertAlign w:val="baseline"/>
      </w:rPr>
    </w:lvl>
    <w:lvl w:ilvl="5" w:tplc="70C4778A">
      <w:start w:val="1"/>
      <w:numFmt w:val="lowerLetter"/>
      <w:lvlText w:val="%6)"/>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1" w:hanging="425"/>
      </w:pPr>
      <w:rPr>
        <w:rFonts w:ascii="Trebuchet MS" w:eastAsia="Times New Roman" w:hAnsi="Trebuchet MS" w:cs="Trebuchet MS"/>
        <w:b w:val="0"/>
        <w:bCs w:val="0"/>
        <w:i w:val="0"/>
        <w:iCs w:val="0"/>
        <w:caps w:val="0"/>
        <w:smallCaps w:val="0"/>
        <w:strike w:val="0"/>
        <w:dstrike w:val="0"/>
        <w:color w:val="000000"/>
        <w:spacing w:val="0"/>
        <w:w w:val="100"/>
        <w:kern w:val="0"/>
        <w:position w:val="0"/>
        <w:sz w:val="22"/>
        <w:szCs w:val="22"/>
        <w:u w:val="none"/>
        <w:effect w:val="none"/>
        <w:vertAlign w:val="baseline"/>
      </w:rPr>
    </w:lvl>
    <w:lvl w:ilvl="6" w:tplc="68A049B2">
      <w:start w:val="1"/>
      <w:numFmt w:val="decimal"/>
      <w:lvlText w:val="%7."/>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60" w:hanging="425"/>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7" w:tplc="9A064BE4">
      <w:start w:val="1"/>
      <w:numFmt w:val="lowerLetter"/>
      <w:suff w:val="nothing"/>
      <w:lvlText w:val="%8."/>
      <w:lvlJc w:val="left"/>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85" w:hanging="141"/>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lvl w:ilvl="8" w:tplc="C8200A5A">
      <w:start w:val="1"/>
      <w:numFmt w:val="lowerRoman"/>
      <w:lvlText w:val="%9."/>
      <w:lvlJc w:val="left"/>
      <w:pPr>
        <w:tabs>
          <w:tab w:val="left" w:pos="426"/>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4110" w:hanging="851"/>
      </w:pPr>
      <w:rPr>
        <w:rFonts w:ascii="Trebuchet MS" w:eastAsia="Times New Roman" w:hAnsi="Trebuchet MS" w:cs="Trebuchet MS"/>
        <w:b w:val="0"/>
        <w:bCs w:val="0"/>
        <w:i w:val="0"/>
        <w:iCs w:val="0"/>
        <w:caps w:val="0"/>
        <w:smallCaps w:val="0"/>
        <w:strike w:val="0"/>
        <w:dstrike w:val="0"/>
        <w:color w:val="000000"/>
        <w:spacing w:val="0"/>
        <w:w w:val="100"/>
        <w:kern w:val="0"/>
        <w:position w:val="0"/>
        <w:u w:val="none"/>
        <w:effect w:val="none"/>
        <w:vertAlign w:val="baseline"/>
      </w:rPr>
    </w:lvl>
  </w:abstractNum>
  <w:abstractNum w:abstractNumId="22" w15:restartNumberingAfterBreak="0">
    <w:nsid w:val="263A2C60"/>
    <w:multiLevelType w:val="hybridMultilevel"/>
    <w:tmpl w:val="8CBA63EE"/>
    <w:lvl w:ilvl="0" w:tplc="187C9744">
      <w:start w:val="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3" w15:restartNumberingAfterBreak="0">
    <w:nsid w:val="28D0720A"/>
    <w:multiLevelType w:val="hybridMultilevel"/>
    <w:tmpl w:val="24D0CBB8"/>
    <w:lvl w:ilvl="0" w:tplc="DB3AC4E0">
      <w:start w:val="1"/>
      <w:numFmt w:val="decimal"/>
      <w:lvlText w:val="%1."/>
      <w:lvlJc w:val="left"/>
      <w:pPr>
        <w:ind w:left="39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0CF4DE">
      <w:start w:val="1"/>
      <w:numFmt w:val="lowerLetter"/>
      <w:lvlText w:val="%2"/>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A8E8B8">
      <w:start w:val="1"/>
      <w:numFmt w:val="lowerRoman"/>
      <w:lvlText w:val="%3"/>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E84DFC">
      <w:start w:val="1"/>
      <w:numFmt w:val="decimal"/>
      <w:lvlText w:val="%4"/>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04B078">
      <w:start w:val="1"/>
      <w:numFmt w:val="lowerLetter"/>
      <w:lvlText w:val="%5"/>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92AA94">
      <w:start w:val="1"/>
      <w:numFmt w:val="lowerRoman"/>
      <w:lvlText w:val="%6"/>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1414B6">
      <w:start w:val="1"/>
      <w:numFmt w:val="decimal"/>
      <w:lvlText w:val="%7"/>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02511A">
      <w:start w:val="1"/>
      <w:numFmt w:val="lowerLetter"/>
      <w:lvlText w:val="%8"/>
      <w:lvlJc w:val="left"/>
      <w:pPr>
        <w:ind w:left="5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5E0B38">
      <w:start w:val="1"/>
      <w:numFmt w:val="lowerRoman"/>
      <w:lvlText w:val="%9"/>
      <w:lvlJc w:val="left"/>
      <w:pPr>
        <w:ind w:left="6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1B3020"/>
    <w:multiLevelType w:val="hybridMultilevel"/>
    <w:tmpl w:val="BE4E54C2"/>
    <w:lvl w:ilvl="0" w:tplc="4CC0CF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CD3540D"/>
    <w:multiLevelType w:val="hybridMultilevel"/>
    <w:tmpl w:val="6E66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7759FC"/>
    <w:multiLevelType w:val="hybridMultilevel"/>
    <w:tmpl w:val="D8444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EB461D"/>
    <w:multiLevelType w:val="hybridMultilevel"/>
    <w:tmpl w:val="0772FF56"/>
    <w:lvl w:ilvl="0" w:tplc="037C14D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3E6CD1"/>
    <w:multiLevelType w:val="hybridMultilevel"/>
    <w:tmpl w:val="1C681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CC2DCF"/>
    <w:multiLevelType w:val="hybridMultilevel"/>
    <w:tmpl w:val="167E37DE"/>
    <w:lvl w:ilvl="0" w:tplc="0415000F">
      <w:start w:val="1"/>
      <w:numFmt w:val="decimal"/>
      <w:lvlText w:val="%1."/>
      <w:lvlJc w:val="left"/>
      <w:pPr>
        <w:ind w:left="2505" w:hanging="360"/>
      </w:pPr>
    </w:lvl>
    <w:lvl w:ilvl="1" w:tplc="04150019">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30" w15:restartNumberingAfterBreak="0">
    <w:nsid w:val="34125AA8"/>
    <w:multiLevelType w:val="hybridMultilevel"/>
    <w:tmpl w:val="634E01CC"/>
    <w:styleLink w:val="Zaimportowanystyl27"/>
    <w:lvl w:ilvl="0" w:tplc="3186689C">
      <w:start w:val="1"/>
      <w:numFmt w:val="bullet"/>
      <w:lvlText w:val="▪"/>
      <w:lvlJc w:val="left"/>
      <w:pPr>
        <w:tabs>
          <w:tab w:val="num" w:pos="349"/>
          <w:tab w:val="left" w:pos="794"/>
          <w:tab w:val="left" w:pos="1361"/>
          <w:tab w:val="left" w:pos="2778"/>
          <w:tab w:val="left" w:pos="4479"/>
          <w:tab w:val="left" w:pos="6747"/>
          <w:tab w:val="left" w:pos="7080"/>
          <w:tab w:val="left" w:pos="7788"/>
          <w:tab w:val="left" w:pos="8496"/>
          <w:tab w:val="left" w:pos="9204"/>
        </w:tabs>
        <w:ind w:left="406" w:hanging="406"/>
      </w:pPr>
      <w:rPr>
        <w:rFonts w:ascii="Arial" w:eastAsia="Times New Roman" w:hAnsi="Arial"/>
        <w:b w:val="0"/>
        <w:i w:val="0"/>
        <w:caps w:val="0"/>
        <w:smallCaps w:val="0"/>
        <w:strike w:val="0"/>
        <w:dstrike w:val="0"/>
        <w:color w:val="000000"/>
        <w:spacing w:val="0"/>
        <w:w w:val="100"/>
        <w:kern w:val="0"/>
        <w:position w:val="0"/>
        <w:u w:val="none"/>
        <w:effect w:val="none"/>
        <w:vertAlign w:val="baseline"/>
      </w:rPr>
    </w:lvl>
    <w:lvl w:ilvl="1" w:tplc="98604152">
      <w:start w:val="1"/>
      <w:numFmt w:val="decimal"/>
      <w:lvlText w:val="%2."/>
      <w:lvlJc w:val="left"/>
      <w:pPr>
        <w:tabs>
          <w:tab w:val="num" w:pos="283"/>
          <w:tab w:val="left" w:pos="794"/>
          <w:tab w:val="left" w:pos="1361"/>
          <w:tab w:val="left" w:pos="2778"/>
          <w:tab w:val="left" w:pos="4479"/>
          <w:tab w:val="left" w:pos="6747"/>
          <w:tab w:val="left" w:pos="7080"/>
          <w:tab w:val="left" w:pos="7788"/>
          <w:tab w:val="left" w:pos="8496"/>
          <w:tab w:val="left" w:pos="9204"/>
        </w:tabs>
        <w:ind w:left="340" w:hanging="34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2" w:tplc="43FC9C16">
      <w:start w:val="1"/>
      <w:numFmt w:val="lowerRoman"/>
      <w:suff w:val="nothing"/>
      <w:lvlText w:val="%3."/>
      <w:lvlJc w:val="left"/>
      <w:pPr>
        <w:tabs>
          <w:tab w:val="left" w:pos="794"/>
          <w:tab w:val="left" w:pos="1361"/>
          <w:tab w:val="left" w:pos="2778"/>
          <w:tab w:val="left" w:pos="4479"/>
          <w:tab w:val="left" w:pos="6747"/>
          <w:tab w:val="left" w:pos="7080"/>
          <w:tab w:val="left" w:pos="7788"/>
          <w:tab w:val="left" w:pos="8496"/>
          <w:tab w:val="left" w:pos="9204"/>
        </w:tabs>
        <w:ind w:left="1418" w:hanging="219"/>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3" w:tplc="73EC9A9A">
      <w:start w:val="1"/>
      <w:numFmt w:val="decimal"/>
      <w:lvlText w:val="%4."/>
      <w:lvlJc w:val="left"/>
      <w:pPr>
        <w:tabs>
          <w:tab w:val="left" w:pos="794"/>
          <w:tab w:val="left" w:pos="1361"/>
          <w:tab w:val="num" w:pos="2291"/>
          <w:tab w:val="left" w:pos="2778"/>
          <w:tab w:val="left" w:pos="4479"/>
          <w:tab w:val="left" w:pos="6747"/>
          <w:tab w:val="left" w:pos="7080"/>
          <w:tab w:val="left" w:pos="7788"/>
          <w:tab w:val="left" w:pos="8496"/>
          <w:tab w:val="left" w:pos="9204"/>
        </w:tabs>
        <w:ind w:left="2348" w:hanging="482"/>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4" w:tplc="7DCEE26A">
      <w:start w:val="1"/>
      <w:numFmt w:val="lowerLetter"/>
      <w:suff w:val="nothing"/>
      <w:lvlText w:val="%5."/>
      <w:lvlJc w:val="left"/>
      <w:pPr>
        <w:tabs>
          <w:tab w:val="left" w:pos="794"/>
          <w:tab w:val="left" w:pos="1361"/>
          <w:tab w:val="left" w:pos="2778"/>
          <w:tab w:val="left" w:pos="4479"/>
          <w:tab w:val="left" w:pos="6747"/>
          <w:tab w:val="left" w:pos="7080"/>
          <w:tab w:val="left" w:pos="7788"/>
          <w:tab w:val="left" w:pos="8496"/>
          <w:tab w:val="left" w:pos="9204"/>
        </w:tabs>
        <w:ind w:left="2835" w:hanging="249"/>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5" w:tplc="813C7608">
      <w:start w:val="1"/>
      <w:numFmt w:val="lowerRoman"/>
      <w:lvlText w:val="%6."/>
      <w:lvlJc w:val="left"/>
      <w:pPr>
        <w:tabs>
          <w:tab w:val="left" w:pos="794"/>
          <w:tab w:val="left" w:pos="1361"/>
          <w:tab w:val="left" w:pos="2778"/>
          <w:tab w:val="num" w:pos="3731"/>
          <w:tab w:val="left" w:pos="4479"/>
          <w:tab w:val="left" w:pos="6747"/>
          <w:tab w:val="left" w:pos="7080"/>
          <w:tab w:val="left" w:pos="7788"/>
          <w:tab w:val="left" w:pos="8496"/>
          <w:tab w:val="left" w:pos="9204"/>
        </w:tabs>
        <w:ind w:left="3788" w:hanging="429"/>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6" w:tplc="974A652A">
      <w:start w:val="1"/>
      <w:numFmt w:val="decimal"/>
      <w:lvlText w:val="%7."/>
      <w:lvlJc w:val="left"/>
      <w:pPr>
        <w:tabs>
          <w:tab w:val="left" w:pos="794"/>
          <w:tab w:val="left" w:pos="1361"/>
          <w:tab w:val="left" w:pos="2778"/>
          <w:tab w:val="num" w:pos="4451"/>
          <w:tab w:val="left" w:pos="4479"/>
          <w:tab w:val="left" w:pos="6747"/>
          <w:tab w:val="left" w:pos="7080"/>
          <w:tab w:val="left" w:pos="7788"/>
          <w:tab w:val="left" w:pos="8496"/>
          <w:tab w:val="left" w:pos="9204"/>
        </w:tabs>
        <w:ind w:left="4508" w:hanging="482"/>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7" w:tplc="5B4C02AA">
      <w:start w:val="1"/>
      <w:numFmt w:val="lowerLetter"/>
      <w:lvlText w:val="%8."/>
      <w:lvlJc w:val="left"/>
      <w:pPr>
        <w:tabs>
          <w:tab w:val="left" w:pos="794"/>
          <w:tab w:val="left" w:pos="1361"/>
          <w:tab w:val="left" w:pos="2778"/>
          <w:tab w:val="left" w:pos="4479"/>
          <w:tab w:val="num" w:pos="5171"/>
          <w:tab w:val="left" w:pos="6747"/>
          <w:tab w:val="left" w:pos="7080"/>
          <w:tab w:val="left" w:pos="7788"/>
          <w:tab w:val="left" w:pos="8496"/>
          <w:tab w:val="left" w:pos="9204"/>
        </w:tabs>
        <w:ind w:left="5228" w:hanging="482"/>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8" w:tplc="A34E53F0">
      <w:start w:val="1"/>
      <w:numFmt w:val="lowerRoman"/>
      <w:lvlText w:val="%9."/>
      <w:lvlJc w:val="left"/>
      <w:pPr>
        <w:tabs>
          <w:tab w:val="left" w:pos="794"/>
          <w:tab w:val="left" w:pos="1361"/>
          <w:tab w:val="left" w:pos="2778"/>
          <w:tab w:val="left" w:pos="4479"/>
          <w:tab w:val="num" w:pos="5891"/>
          <w:tab w:val="left" w:pos="6747"/>
          <w:tab w:val="left" w:pos="7080"/>
          <w:tab w:val="left" w:pos="7788"/>
          <w:tab w:val="left" w:pos="8496"/>
          <w:tab w:val="left" w:pos="9204"/>
        </w:tabs>
        <w:ind w:left="5948" w:hanging="429"/>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abstractNum>
  <w:abstractNum w:abstractNumId="31" w15:restartNumberingAfterBreak="0">
    <w:nsid w:val="34266212"/>
    <w:multiLevelType w:val="hybridMultilevel"/>
    <w:tmpl w:val="4666093C"/>
    <w:lvl w:ilvl="0" w:tplc="01F0A6BE">
      <w:start w:val="1"/>
      <w:numFmt w:val="decimal"/>
      <w:suff w:val="space"/>
      <w:lvlText w:val="%1."/>
      <w:lvlJc w:val="left"/>
      <w:pPr>
        <w:ind w:left="284" w:hanging="171"/>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96275C"/>
    <w:multiLevelType w:val="hybridMultilevel"/>
    <w:tmpl w:val="52A01BFE"/>
    <w:lvl w:ilvl="0" w:tplc="CAFE2A84">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8AA069A"/>
    <w:multiLevelType w:val="hybridMultilevel"/>
    <w:tmpl w:val="CFAA5BC2"/>
    <w:lvl w:ilvl="0" w:tplc="B33EFC7A">
      <w:start w:val="1"/>
      <w:numFmt w:val="decimal"/>
      <w:lvlText w:val="%1)"/>
      <w:lvlJc w:val="left"/>
      <w:pPr>
        <w:ind w:left="720" w:hanging="360"/>
      </w:pPr>
      <w:rPr>
        <w:rFonts w:ascii="Arial" w:hAnsi="Arial" w:hint="default"/>
        <w:b/>
        <w:bCs/>
        <w:i w:val="0"/>
        <w:color w:val="2E74B5"/>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A44EC06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E61B45"/>
    <w:multiLevelType w:val="hybridMultilevel"/>
    <w:tmpl w:val="BB7AC67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E726110"/>
    <w:multiLevelType w:val="multilevel"/>
    <w:tmpl w:val="71FE76E4"/>
    <w:styleLink w:val="Zaimportowanystyl12"/>
    <w:lvl w:ilvl="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hanging="284"/>
      </w:pPr>
      <w:rPr>
        <w:rFonts w:hAnsi="Arial Unicode MS" w:cs="Times New Roman"/>
        <w:caps w:val="0"/>
        <w:smallCaps w:val="0"/>
        <w:strike w:val="0"/>
        <w:dstrike w:val="0"/>
        <w:color w:val="000000"/>
        <w:spacing w:val="0"/>
        <w:w w:val="100"/>
        <w:kern w:val="0"/>
        <w:position w:val="0"/>
        <w:u w:val="none"/>
        <w:effect w:val="none"/>
        <w:vertAlign w:val="baseline"/>
      </w:rPr>
    </w:lvl>
    <w:lvl w:ilvl="1">
      <w:start w:val="1"/>
      <w:numFmt w:val="decimal"/>
      <w:lvlText w:val="%1.%2."/>
      <w:lvlJc w:val="left"/>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13" w:hanging="708"/>
      </w:pPr>
      <w:rPr>
        <w:rFonts w:hAnsi="Arial Unicode MS" w:cs="Times New Roman"/>
        <w:caps w:val="0"/>
        <w:smallCaps w:val="0"/>
        <w:strike w:val="0"/>
        <w:dstrike w:val="0"/>
        <w:color w:val="000000"/>
        <w:spacing w:val="0"/>
        <w:w w:val="100"/>
        <w:kern w:val="0"/>
        <w:position w:val="0"/>
        <w:u w:val="none"/>
        <w:effect w:val="none"/>
        <w:vertAlign w:val="baseline"/>
      </w:rPr>
    </w:lvl>
    <w:lvl w:ilvl="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3">
      <w:start w:val="1"/>
      <w:numFmt w:val="decimal"/>
      <w:lvlText w:val="%3.%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195" w:hanging="108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4">
      <w:start w:val="1"/>
      <w:numFmt w:val="decimal"/>
      <w:lvlText w:val="%3.%4.%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900" w:hanging="108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5">
      <w:start w:val="1"/>
      <w:numFmt w:val="decimal"/>
      <w:lvlText w:val="%3.%4.%5.%6."/>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65" w:hanging="144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6">
      <w:start w:val="1"/>
      <w:numFmt w:val="decimal"/>
      <w:lvlText w:val="%3.%4.%5.%6.%7."/>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670" w:hanging="144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7">
      <w:start w:val="1"/>
      <w:numFmt w:val="decimal"/>
      <w:lvlText w:val="%3.%4.%5.%6.%7.%8."/>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735" w:hanging="180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lvl w:ilvl="8">
      <w:start w:val="1"/>
      <w:numFmt w:val="decimal"/>
      <w:lvlText w:val="%3.%4.%5.%6.%7.%8.%9."/>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204"/>
        </w:tabs>
        <w:ind w:left="7440" w:hanging="1800"/>
      </w:pPr>
      <w:rPr>
        <w:rFonts w:ascii="Verdana" w:eastAsia="Times New Roman" w:hAnsi="Verdana" w:cs="Verdana"/>
        <w:b w:val="0"/>
        <w:bCs w:val="0"/>
        <w:i w:val="0"/>
        <w:iCs w:val="0"/>
        <w:caps w:val="0"/>
        <w:smallCaps w:val="0"/>
        <w:strike w:val="0"/>
        <w:dstrike w:val="0"/>
        <w:color w:val="000000"/>
        <w:spacing w:val="0"/>
        <w:w w:val="100"/>
        <w:kern w:val="0"/>
        <w:position w:val="0"/>
        <w:u w:val="none"/>
        <w:effect w:val="none"/>
        <w:vertAlign w:val="baseline"/>
      </w:rPr>
    </w:lvl>
  </w:abstractNum>
  <w:abstractNum w:abstractNumId="37" w15:restartNumberingAfterBreak="0">
    <w:nsid w:val="3EB564E8"/>
    <w:multiLevelType w:val="hybridMultilevel"/>
    <w:tmpl w:val="3A123A8A"/>
    <w:lvl w:ilvl="0" w:tplc="F0AE0C46">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38" w15:restartNumberingAfterBreak="0">
    <w:nsid w:val="40AD5BE0"/>
    <w:multiLevelType w:val="hybridMultilevel"/>
    <w:tmpl w:val="0D0CD872"/>
    <w:lvl w:ilvl="0" w:tplc="A6F21FE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18956CA"/>
    <w:multiLevelType w:val="hybridMultilevel"/>
    <w:tmpl w:val="24DA0EC6"/>
    <w:lvl w:ilvl="0" w:tplc="FFFFFFFF">
      <w:start w:val="1"/>
      <w:numFmt w:val="decimal"/>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419D6E27"/>
    <w:multiLevelType w:val="hybridMultilevel"/>
    <w:tmpl w:val="14EE528C"/>
    <w:lvl w:ilvl="0" w:tplc="A30692FE">
      <w:start w:val="2"/>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447750"/>
    <w:multiLevelType w:val="hybridMultilevel"/>
    <w:tmpl w:val="28FCCBE0"/>
    <w:lvl w:ilvl="0" w:tplc="DC566C9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2" w15:restartNumberingAfterBreak="0">
    <w:nsid w:val="42AD21EF"/>
    <w:multiLevelType w:val="hybridMultilevel"/>
    <w:tmpl w:val="2070E094"/>
    <w:lvl w:ilvl="0" w:tplc="E3083AD4">
      <w:start w:val="1"/>
      <w:numFmt w:val="decimal"/>
      <w:lvlText w:val="%1."/>
      <w:lvlJc w:val="left"/>
      <w:pPr>
        <w:ind w:left="483" w:hanging="360"/>
      </w:pPr>
      <w:rPr>
        <w:rFonts w:hint="default"/>
      </w:rPr>
    </w:lvl>
    <w:lvl w:ilvl="1" w:tplc="04150019" w:tentative="1">
      <w:start w:val="1"/>
      <w:numFmt w:val="lowerLetter"/>
      <w:lvlText w:val="%2."/>
      <w:lvlJc w:val="left"/>
      <w:pPr>
        <w:ind w:left="1203" w:hanging="360"/>
      </w:pPr>
    </w:lvl>
    <w:lvl w:ilvl="2" w:tplc="0415001B" w:tentative="1">
      <w:start w:val="1"/>
      <w:numFmt w:val="lowerRoman"/>
      <w:lvlText w:val="%3."/>
      <w:lvlJc w:val="right"/>
      <w:pPr>
        <w:ind w:left="1923" w:hanging="180"/>
      </w:pPr>
    </w:lvl>
    <w:lvl w:ilvl="3" w:tplc="0415000F" w:tentative="1">
      <w:start w:val="1"/>
      <w:numFmt w:val="decimal"/>
      <w:lvlText w:val="%4."/>
      <w:lvlJc w:val="left"/>
      <w:pPr>
        <w:ind w:left="2643" w:hanging="360"/>
      </w:pPr>
    </w:lvl>
    <w:lvl w:ilvl="4" w:tplc="04150019" w:tentative="1">
      <w:start w:val="1"/>
      <w:numFmt w:val="lowerLetter"/>
      <w:lvlText w:val="%5."/>
      <w:lvlJc w:val="left"/>
      <w:pPr>
        <w:ind w:left="3363" w:hanging="360"/>
      </w:pPr>
    </w:lvl>
    <w:lvl w:ilvl="5" w:tplc="0415001B" w:tentative="1">
      <w:start w:val="1"/>
      <w:numFmt w:val="lowerRoman"/>
      <w:lvlText w:val="%6."/>
      <w:lvlJc w:val="right"/>
      <w:pPr>
        <w:ind w:left="4083" w:hanging="180"/>
      </w:pPr>
    </w:lvl>
    <w:lvl w:ilvl="6" w:tplc="0415000F" w:tentative="1">
      <w:start w:val="1"/>
      <w:numFmt w:val="decimal"/>
      <w:lvlText w:val="%7."/>
      <w:lvlJc w:val="left"/>
      <w:pPr>
        <w:ind w:left="4803" w:hanging="360"/>
      </w:pPr>
    </w:lvl>
    <w:lvl w:ilvl="7" w:tplc="04150019" w:tentative="1">
      <w:start w:val="1"/>
      <w:numFmt w:val="lowerLetter"/>
      <w:lvlText w:val="%8."/>
      <w:lvlJc w:val="left"/>
      <w:pPr>
        <w:ind w:left="5523" w:hanging="360"/>
      </w:pPr>
    </w:lvl>
    <w:lvl w:ilvl="8" w:tplc="0415001B" w:tentative="1">
      <w:start w:val="1"/>
      <w:numFmt w:val="lowerRoman"/>
      <w:lvlText w:val="%9."/>
      <w:lvlJc w:val="right"/>
      <w:pPr>
        <w:ind w:left="6243" w:hanging="180"/>
      </w:pPr>
    </w:lvl>
  </w:abstractNum>
  <w:abstractNum w:abstractNumId="43" w15:restartNumberingAfterBreak="0">
    <w:nsid w:val="45B7301B"/>
    <w:multiLevelType w:val="hybridMultilevel"/>
    <w:tmpl w:val="53BE2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BE141B"/>
    <w:multiLevelType w:val="hybridMultilevel"/>
    <w:tmpl w:val="ACC69808"/>
    <w:lvl w:ilvl="0" w:tplc="F1C49F7E">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86041E7"/>
    <w:multiLevelType w:val="hybridMultilevel"/>
    <w:tmpl w:val="DDB6493C"/>
    <w:styleLink w:val="Zaimportowanystyl33"/>
    <w:lvl w:ilvl="0" w:tplc="EEBE74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D1B6CB10">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B0D8F2FE">
      <w:start w:val="1"/>
      <w:numFmt w:val="lowerRoman"/>
      <w:lvlText w:val="%3."/>
      <w:lvlJc w:val="left"/>
      <w:pPr>
        <w:ind w:left="2160" w:hanging="302"/>
      </w:pPr>
      <w:rPr>
        <w:rFonts w:hAnsi="Arial Unicode MS" w:cs="Times New Roman"/>
        <w:caps w:val="0"/>
        <w:smallCaps w:val="0"/>
        <w:strike w:val="0"/>
        <w:dstrike w:val="0"/>
        <w:color w:val="000000"/>
        <w:spacing w:val="0"/>
        <w:w w:val="100"/>
        <w:kern w:val="0"/>
        <w:position w:val="0"/>
        <w:u w:val="none"/>
        <w:effect w:val="none"/>
        <w:vertAlign w:val="baseline"/>
      </w:rPr>
    </w:lvl>
    <w:lvl w:ilvl="3" w:tplc="89145C26">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7766F4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E9E47202">
      <w:start w:val="1"/>
      <w:numFmt w:val="lowerRoman"/>
      <w:lvlText w:val="%6."/>
      <w:lvlJc w:val="left"/>
      <w:pPr>
        <w:ind w:left="4320" w:hanging="302"/>
      </w:pPr>
      <w:rPr>
        <w:rFonts w:hAnsi="Arial Unicode MS" w:cs="Times New Roman"/>
        <w:caps w:val="0"/>
        <w:smallCaps w:val="0"/>
        <w:strike w:val="0"/>
        <w:dstrike w:val="0"/>
        <w:color w:val="000000"/>
        <w:spacing w:val="0"/>
        <w:w w:val="100"/>
        <w:kern w:val="0"/>
        <w:position w:val="0"/>
        <w:u w:val="none"/>
        <w:effect w:val="none"/>
        <w:vertAlign w:val="baseline"/>
      </w:rPr>
    </w:lvl>
    <w:lvl w:ilvl="6" w:tplc="4066D73C">
      <w:start w:val="1"/>
      <w:numFmt w:val="decimal"/>
      <w:lvlText w:val="%7."/>
      <w:lvlJc w:val="left"/>
      <w:pPr>
        <w:ind w:left="36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C994D8E8">
      <w:start w:val="1"/>
      <w:numFmt w:val="lowerLetter"/>
      <w:lvlText w:val="%8."/>
      <w:lvlJc w:val="left"/>
      <w:pPr>
        <w:ind w:left="1004" w:hanging="796"/>
      </w:pPr>
      <w:rPr>
        <w:rFonts w:hAnsi="Arial Unicode MS" w:cs="Times New Roman"/>
        <w:caps w:val="0"/>
        <w:smallCaps w:val="0"/>
        <w:strike w:val="0"/>
        <w:dstrike w:val="0"/>
        <w:color w:val="000000"/>
        <w:spacing w:val="0"/>
        <w:w w:val="100"/>
        <w:kern w:val="0"/>
        <w:position w:val="0"/>
        <w:u w:val="none"/>
        <w:effect w:val="none"/>
        <w:vertAlign w:val="baseline"/>
      </w:rPr>
    </w:lvl>
    <w:lvl w:ilvl="8" w:tplc="C2083544">
      <w:start w:val="1"/>
      <w:numFmt w:val="lowerRoman"/>
      <w:lvlText w:val="%9."/>
      <w:lvlJc w:val="left"/>
      <w:pPr>
        <w:ind w:left="1724" w:hanging="738"/>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46" w15:restartNumberingAfterBreak="0">
    <w:nsid w:val="49B4527E"/>
    <w:multiLevelType w:val="hybridMultilevel"/>
    <w:tmpl w:val="0A0A98CE"/>
    <w:lvl w:ilvl="0" w:tplc="936E6C7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0DABC">
      <w:start w:val="1"/>
      <w:numFmt w:val="decimal"/>
      <w:lvlText w:val="%2)"/>
      <w:lvlJc w:val="left"/>
      <w:pPr>
        <w:ind w:left="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FE4A6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922CB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8E5C8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4409D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3E42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629B2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C6214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CD836BB"/>
    <w:multiLevelType w:val="hybridMultilevel"/>
    <w:tmpl w:val="7D9C3B26"/>
    <w:lvl w:ilvl="0" w:tplc="E4341F0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D5860D8"/>
    <w:multiLevelType w:val="hybridMultilevel"/>
    <w:tmpl w:val="06A8C9B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51E927E2"/>
    <w:multiLevelType w:val="hybridMultilevel"/>
    <w:tmpl w:val="70BA16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CF3409"/>
    <w:multiLevelType w:val="hybridMultilevel"/>
    <w:tmpl w:val="191E016C"/>
    <w:styleLink w:val="Zaimportowanystyl26"/>
    <w:lvl w:ilvl="0" w:tplc="05E6B8BE">
      <w:start w:val="1"/>
      <w:numFmt w:val="decimal"/>
      <w:lvlText w:val="%1."/>
      <w:lvlJc w:val="left"/>
      <w:pPr>
        <w:ind w:left="709"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CC100150">
      <w:start w:val="1"/>
      <w:numFmt w:val="lowerLetter"/>
      <w:lvlText w:val="%2."/>
      <w:lvlJc w:val="left"/>
      <w:pPr>
        <w:ind w:left="1429" w:hanging="371"/>
      </w:pPr>
      <w:rPr>
        <w:rFonts w:hAnsi="Arial Unicode MS" w:cs="Times New Roman"/>
        <w:caps w:val="0"/>
        <w:smallCaps w:val="0"/>
        <w:strike w:val="0"/>
        <w:dstrike w:val="0"/>
        <w:color w:val="000000"/>
        <w:spacing w:val="0"/>
        <w:w w:val="100"/>
        <w:kern w:val="0"/>
        <w:position w:val="0"/>
        <w:u w:val="none"/>
        <w:effect w:val="none"/>
        <w:vertAlign w:val="baseline"/>
      </w:rPr>
    </w:lvl>
    <w:lvl w:ilvl="2" w:tplc="C9D68D3E">
      <w:start w:val="1"/>
      <w:numFmt w:val="lowerRoman"/>
      <w:lvlText w:val="%3."/>
      <w:lvlJc w:val="left"/>
      <w:pPr>
        <w:ind w:left="2149" w:hanging="313"/>
      </w:pPr>
      <w:rPr>
        <w:rFonts w:hAnsi="Arial Unicode MS" w:cs="Times New Roman"/>
        <w:caps w:val="0"/>
        <w:smallCaps w:val="0"/>
        <w:strike w:val="0"/>
        <w:dstrike w:val="0"/>
        <w:color w:val="000000"/>
        <w:spacing w:val="0"/>
        <w:w w:val="100"/>
        <w:kern w:val="0"/>
        <w:position w:val="0"/>
        <w:u w:val="none"/>
        <w:effect w:val="none"/>
        <w:vertAlign w:val="baseline"/>
      </w:rPr>
    </w:lvl>
    <w:lvl w:ilvl="3" w:tplc="F286815C">
      <w:start w:val="1"/>
      <w:numFmt w:val="decimal"/>
      <w:lvlText w:val="%4."/>
      <w:lvlJc w:val="left"/>
      <w:pPr>
        <w:ind w:left="2869" w:hanging="371"/>
      </w:pPr>
      <w:rPr>
        <w:rFonts w:hAnsi="Arial Unicode MS" w:cs="Times New Roman"/>
        <w:caps w:val="0"/>
        <w:smallCaps w:val="0"/>
        <w:strike w:val="0"/>
        <w:dstrike w:val="0"/>
        <w:color w:val="000000"/>
        <w:spacing w:val="0"/>
        <w:w w:val="100"/>
        <w:kern w:val="0"/>
        <w:position w:val="0"/>
        <w:u w:val="none"/>
        <w:effect w:val="none"/>
        <w:vertAlign w:val="baseline"/>
      </w:rPr>
    </w:lvl>
    <w:lvl w:ilvl="4" w:tplc="26A626C0">
      <w:start w:val="1"/>
      <w:numFmt w:val="lowerLetter"/>
      <w:lvlText w:val="%5."/>
      <w:lvlJc w:val="left"/>
      <w:pPr>
        <w:ind w:left="3589" w:hanging="371"/>
      </w:pPr>
      <w:rPr>
        <w:rFonts w:hAnsi="Arial Unicode MS" w:cs="Times New Roman"/>
        <w:caps w:val="0"/>
        <w:smallCaps w:val="0"/>
        <w:strike w:val="0"/>
        <w:dstrike w:val="0"/>
        <w:color w:val="000000"/>
        <w:spacing w:val="0"/>
        <w:w w:val="100"/>
        <w:kern w:val="0"/>
        <w:position w:val="0"/>
        <w:u w:val="none"/>
        <w:effect w:val="none"/>
        <w:vertAlign w:val="baseline"/>
      </w:rPr>
    </w:lvl>
    <w:lvl w:ilvl="5" w:tplc="0D1E99E8">
      <w:start w:val="1"/>
      <w:numFmt w:val="lowerRoman"/>
      <w:lvlText w:val="%6."/>
      <w:lvlJc w:val="left"/>
      <w:pPr>
        <w:ind w:left="4309" w:hanging="313"/>
      </w:pPr>
      <w:rPr>
        <w:rFonts w:hAnsi="Arial Unicode MS" w:cs="Times New Roman"/>
        <w:caps w:val="0"/>
        <w:smallCaps w:val="0"/>
        <w:strike w:val="0"/>
        <w:dstrike w:val="0"/>
        <w:color w:val="000000"/>
        <w:spacing w:val="0"/>
        <w:w w:val="100"/>
        <w:kern w:val="0"/>
        <w:position w:val="0"/>
        <w:u w:val="none"/>
        <w:effect w:val="none"/>
        <w:vertAlign w:val="baseline"/>
      </w:rPr>
    </w:lvl>
    <w:lvl w:ilvl="6" w:tplc="06B6BA50">
      <w:start w:val="1"/>
      <w:numFmt w:val="decimal"/>
      <w:lvlText w:val="%7."/>
      <w:lvlJc w:val="left"/>
      <w:pPr>
        <w:ind w:left="5029" w:hanging="371"/>
      </w:pPr>
      <w:rPr>
        <w:rFonts w:hAnsi="Arial Unicode MS" w:cs="Times New Roman"/>
        <w:caps w:val="0"/>
        <w:smallCaps w:val="0"/>
        <w:strike w:val="0"/>
        <w:dstrike w:val="0"/>
        <w:color w:val="000000"/>
        <w:spacing w:val="0"/>
        <w:w w:val="100"/>
        <w:kern w:val="0"/>
        <w:position w:val="0"/>
        <w:u w:val="none"/>
        <w:effect w:val="none"/>
        <w:vertAlign w:val="baseline"/>
      </w:rPr>
    </w:lvl>
    <w:lvl w:ilvl="7" w:tplc="0A140840">
      <w:start w:val="1"/>
      <w:numFmt w:val="lowerLetter"/>
      <w:lvlText w:val="%8."/>
      <w:lvlJc w:val="left"/>
      <w:pPr>
        <w:ind w:left="5749" w:hanging="371"/>
      </w:pPr>
      <w:rPr>
        <w:rFonts w:hAnsi="Arial Unicode MS" w:cs="Times New Roman"/>
        <w:caps w:val="0"/>
        <w:smallCaps w:val="0"/>
        <w:strike w:val="0"/>
        <w:dstrike w:val="0"/>
        <w:color w:val="000000"/>
        <w:spacing w:val="0"/>
        <w:w w:val="100"/>
        <w:kern w:val="0"/>
        <w:position w:val="0"/>
        <w:u w:val="none"/>
        <w:effect w:val="none"/>
        <w:vertAlign w:val="baseline"/>
      </w:rPr>
    </w:lvl>
    <w:lvl w:ilvl="8" w:tplc="EF88E744">
      <w:start w:val="1"/>
      <w:numFmt w:val="lowerRoman"/>
      <w:lvlText w:val="%9."/>
      <w:lvlJc w:val="left"/>
      <w:pPr>
        <w:ind w:left="6469" w:hanging="313"/>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51" w15:restartNumberingAfterBreak="0">
    <w:nsid w:val="561B1CCB"/>
    <w:multiLevelType w:val="hybridMultilevel"/>
    <w:tmpl w:val="B7722F96"/>
    <w:styleLink w:val="Zaimportowanystyl24"/>
    <w:lvl w:ilvl="0" w:tplc="341A2EB0">
      <w:start w:val="1"/>
      <w:numFmt w:val="decimal"/>
      <w:lvlText w:val="%1."/>
      <w:lvlJc w:val="left"/>
      <w:pPr>
        <w:ind w:left="709" w:hanging="283"/>
      </w:pPr>
      <w:rPr>
        <w:rFonts w:hAnsi="Arial Unicode MS" w:cs="Times New Roman"/>
        <w:caps w:val="0"/>
        <w:smallCaps w:val="0"/>
        <w:strike w:val="0"/>
        <w:dstrike w:val="0"/>
        <w:color w:val="000000"/>
        <w:spacing w:val="0"/>
        <w:w w:val="100"/>
        <w:kern w:val="0"/>
        <w:position w:val="0"/>
        <w:u w:val="none"/>
        <w:effect w:val="none"/>
        <w:vertAlign w:val="baseline"/>
      </w:rPr>
    </w:lvl>
    <w:lvl w:ilvl="1" w:tplc="8F8A326C">
      <w:start w:val="1"/>
      <w:numFmt w:val="decimal"/>
      <w:lvlText w:val="%2."/>
      <w:lvlJc w:val="left"/>
      <w:pPr>
        <w:ind w:left="1069" w:hanging="654"/>
      </w:pPr>
      <w:rPr>
        <w:rFonts w:hAnsi="Arial Unicode MS" w:cs="Times New Roman"/>
        <w:caps w:val="0"/>
        <w:smallCaps w:val="0"/>
        <w:strike w:val="0"/>
        <w:dstrike w:val="0"/>
        <w:color w:val="000000"/>
        <w:spacing w:val="0"/>
        <w:w w:val="100"/>
        <w:kern w:val="0"/>
        <w:position w:val="0"/>
        <w:u w:val="none"/>
        <w:effect w:val="none"/>
        <w:vertAlign w:val="baseline"/>
      </w:rPr>
    </w:lvl>
    <w:lvl w:ilvl="2" w:tplc="A9300350">
      <w:start w:val="1"/>
      <w:numFmt w:val="decimal"/>
      <w:lvlText w:val="%3)"/>
      <w:lvlJc w:val="left"/>
      <w:pPr>
        <w:ind w:left="1969" w:hanging="294"/>
      </w:pPr>
      <w:rPr>
        <w:rFonts w:hAnsi="Arial Unicode MS" w:cs="Times New Roman"/>
        <w:caps w:val="0"/>
        <w:smallCaps w:val="0"/>
        <w:strike w:val="0"/>
        <w:dstrike w:val="0"/>
        <w:color w:val="000000"/>
        <w:spacing w:val="0"/>
        <w:w w:val="100"/>
        <w:kern w:val="0"/>
        <w:position w:val="0"/>
        <w:u w:val="none"/>
        <w:effect w:val="none"/>
        <w:vertAlign w:val="baseline"/>
      </w:rPr>
    </w:lvl>
    <w:lvl w:ilvl="3" w:tplc="58866FC8">
      <w:start w:val="1"/>
      <w:numFmt w:val="decimal"/>
      <w:lvlText w:val="%4)"/>
      <w:lvlJc w:val="left"/>
      <w:pPr>
        <w:ind w:left="2599" w:hanging="474"/>
      </w:pPr>
      <w:rPr>
        <w:rFonts w:hAnsi="Arial Unicode MS" w:cs="Times New Roman"/>
        <w:caps w:val="0"/>
        <w:smallCaps w:val="0"/>
        <w:strike w:val="0"/>
        <w:dstrike w:val="0"/>
        <w:color w:val="000000"/>
        <w:spacing w:val="0"/>
        <w:w w:val="100"/>
        <w:kern w:val="0"/>
        <w:position w:val="0"/>
        <w:u w:val="none"/>
        <w:effect w:val="none"/>
        <w:vertAlign w:val="baseline"/>
      </w:rPr>
    </w:lvl>
    <w:lvl w:ilvl="4" w:tplc="D5D844D4">
      <w:start w:val="1"/>
      <w:numFmt w:val="lowerLetter"/>
      <w:lvlText w:val="%5)"/>
      <w:lvlJc w:val="left"/>
      <w:pPr>
        <w:ind w:left="3229" w:hanging="654"/>
      </w:pPr>
      <w:rPr>
        <w:rFonts w:hAnsi="Arial Unicode MS" w:cs="Times New Roman"/>
        <w:caps w:val="0"/>
        <w:smallCaps w:val="0"/>
        <w:strike w:val="0"/>
        <w:dstrike w:val="0"/>
        <w:color w:val="000000"/>
        <w:spacing w:val="0"/>
        <w:w w:val="100"/>
        <w:kern w:val="0"/>
        <w:position w:val="0"/>
        <w:u w:val="none"/>
        <w:effect w:val="none"/>
        <w:vertAlign w:val="baseline"/>
      </w:rPr>
    </w:lvl>
    <w:lvl w:ilvl="5" w:tplc="F2984704">
      <w:start w:val="1"/>
      <w:numFmt w:val="lowerRoman"/>
      <w:lvlText w:val="%6."/>
      <w:lvlJc w:val="left"/>
      <w:pPr>
        <w:ind w:left="3949" w:hanging="596"/>
      </w:pPr>
      <w:rPr>
        <w:rFonts w:hAnsi="Arial Unicode MS" w:cs="Times New Roman"/>
        <w:caps w:val="0"/>
        <w:smallCaps w:val="0"/>
        <w:strike w:val="0"/>
        <w:dstrike w:val="0"/>
        <w:color w:val="000000"/>
        <w:spacing w:val="0"/>
        <w:w w:val="100"/>
        <w:kern w:val="0"/>
        <w:position w:val="0"/>
        <w:u w:val="none"/>
        <w:effect w:val="none"/>
        <w:vertAlign w:val="baseline"/>
      </w:rPr>
    </w:lvl>
    <w:lvl w:ilvl="6" w:tplc="C3DEA58E">
      <w:start w:val="1"/>
      <w:numFmt w:val="decimal"/>
      <w:lvlText w:val="%7."/>
      <w:lvlJc w:val="left"/>
      <w:pPr>
        <w:ind w:left="4669" w:hanging="654"/>
      </w:pPr>
      <w:rPr>
        <w:rFonts w:hAnsi="Arial Unicode MS" w:cs="Times New Roman"/>
        <w:caps w:val="0"/>
        <w:smallCaps w:val="0"/>
        <w:strike w:val="0"/>
        <w:dstrike w:val="0"/>
        <w:color w:val="000000"/>
        <w:spacing w:val="0"/>
        <w:w w:val="100"/>
        <w:kern w:val="0"/>
        <w:position w:val="0"/>
        <w:u w:val="none"/>
        <w:effect w:val="none"/>
        <w:vertAlign w:val="baseline"/>
      </w:rPr>
    </w:lvl>
    <w:lvl w:ilvl="7" w:tplc="A1A6FA2C">
      <w:start w:val="1"/>
      <w:numFmt w:val="lowerLetter"/>
      <w:lvlText w:val="%8."/>
      <w:lvlJc w:val="left"/>
      <w:pPr>
        <w:ind w:left="5389" w:hanging="654"/>
      </w:pPr>
      <w:rPr>
        <w:rFonts w:hAnsi="Arial Unicode MS" w:cs="Times New Roman"/>
        <w:caps w:val="0"/>
        <w:smallCaps w:val="0"/>
        <w:strike w:val="0"/>
        <w:dstrike w:val="0"/>
        <w:color w:val="000000"/>
        <w:spacing w:val="0"/>
        <w:w w:val="100"/>
        <w:kern w:val="0"/>
        <w:position w:val="0"/>
        <w:u w:val="none"/>
        <w:effect w:val="none"/>
        <w:vertAlign w:val="baseline"/>
      </w:rPr>
    </w:lvl>
    <w:lvl w:ilvl="8" w:tplc="0A3ACAF8">
      <w:start w:val="1"/>
      <w:numFmt w:val="lowerRoman"/>
      <w:lvlText w:val="%9."/>
      <w:lvlJc w:val="left"/>
      <w:pPr>
        <w:ind w:left="6109" w:hanging="596"/>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52" w15:restartNumberingAfterBreak="0">
    <w:nsid w:val="581731E0"/>
    <w:multiLevelType w:val="multilevel"/>
    <w:tmpl w:val="A74472EC"/>
    <w:styleLink w:val="Zaimportowanystyl28"/>
    <w:lvl w:ilvl="0">
      <w:start w:val="1"/>
      <w:numFmt w:val="decimal"/>
      <w:lvlText w:val="%1."/>
      <w:lvlJc w:val="left"/>
      <w:pPr>
        <w:ind w:left="426" w:hanging="360"/>
      </w:pPr>
      <w:rPr>
        <w:rFonts w:hAnsi="Arial Unicode MS" w:cs="Times New Roman"/>
        <w:caps w:val="0"/>
        <w:smallCaps w:val="0"/>
        <w:strike w:val="0"/>
        <w:dstrike w:val="0"/>
        <w:color w:val="000000"/>
        <w:spacing w:val="0"/>
        <w:w w:val="100"/>
        <w:kern w:val="0"/>
        <w:position w:val="0"/>
        <w:u w:val="none"/>
        <w:effect w:val="none"/>
        <w:vertAlign w:val="baseline"/>
      </w:rPr>
    </w:lvl>
    <w:lvl w:ilvl="1">
      <w:start w:val="1"/>
      <w:numFmt w:val="lowerLetter"/>
      <w:lvlText w:val="%2."/>
      <w:lvlJc w:val="left"/>
      <w:pPr>
        <w:ind w:left="1146" w:hanging="654"/>
      </w:pPr>
      <w:rPr>
        <w:rFonts w:hAnsi="Arial Unicode MS" w:cs="Times New Roman"/>
        <w:caps w:val="0"/>
        <w:smallCaps w:val="0"/>
        <w:strike w:val="0"/>
        <w:dstrike w:val="0"/>
        <w:color w:val="000000"/>
        <w:spacing w:val="0"/>
        <w:w w:val="100"/>
        <w:kern w:val="0"/>
        <w:position w:val="0"/>
        <w:u w:val="none"/>
        <w:effect w:val="none"/>
        <w:vertAlign w:val="baseline"/>
      </w:rPr>
    </w:lvl>
    <w:lvl w:ilvl="2">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34" w:hanging="70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3">
      <w:start w:val="1"/>
      <w:numFmt w:val="decimal"/>
      <w:lvlText w:val="%3)%4."/>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106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4">
      <w:start w:val="1"/>
      <w:numFmt w:val="decimal"/>
      <w:lvlText w:val="%3)%4.%5."/>
      <w:lvlJc w:val="left"/>
      <w:p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68" w:hanging="106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5">
      <w:start w:val="1"/>
      <w:numFmt w:val="decimal"/>
      <w:lvlText w:val="%3)%4.%5.%6."/>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142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6">
      <w:start w:val="1"/>
      <w:numFmt w:val="decimal"/>
      <w:lvlText w:val="%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142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7">
      <w:start w:val="1"/>
      <w:numFmt w:val="decimal"/>
      <w:lvlText w:val="%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788" w:hanging="178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lvl w:ilvl="8">
      <w:start w:val="1"/>
      <w:numFmt w:val="decimal"/>
      <w:lvlText w:val="%3)%4.%5.%6.%7.%8.%9."/>
      <w:lvlJc w:val="left"/>
      <w:p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788" w:hanging="1788"/>
      </w:pPr>
      <w:rPr>
        <w:rFonts w:ascii="Arial" w:eastAsia="Times New Roman" w:hAnsi="Arial" w:cs="Arial"/>
        <w:b w:val="0"/>
        <w:bCs w:val="0"/>
        <w:i w:val="0"/>
        <w:iCs w:val="0"/>
        <w:caps w:val="0"/>
        <w:smallCaps w:val="0"/>
        <w:strike w:val="0"/>
        <w:dstrike w:val="0"/>
        <w:color w:val="000000"/>
        <w:spacing w:val="0"/>
        <w:w w:val="100"/>
        <w:kern w:val="0"/>
        <w:position w:val="0"/>
        <w:u w:val="none"/>
        <w:effect w:val="none"/>
        <w:vertAlign w:val="baseline"/>
      </w:rPr>
    </w:lvl>
  </w:abstractNum>
  <w:abstractNum w:abstractNumId="53" w15:restartNumberingAfterBreak="0">
    <w:nsid w:val="5BBB6DC0"/>
    <w:multiLevelType w:val="hybridMultilevel"/>
    <w:tmpl w:val="A6BAAD78"/>
    <w:lvl w:ilvl="0" w:tplc="067AE63C">
      <w:start w:val="1"/>
      <w:numFmt w:val="decimal"/>
      <w:lvlText w:val="%1."/>
      <w:lvlJc w:val="left"/>
      <w:pPr>
        <w:ind w:left="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BA58DC">
      <w:start w:val="1"/>
      <w:numFmt w:val="decimal"/>
      <w:suff w:val="space"/>
      <w:lvlText w:val="%2."/>
      <w:lvlJc w:val="left"/>
      <w:pPr>
        <w:ind w:left="340" w:hanging="227"/>
      </w:pPr>
      <w:rPr>
        <w:rFonts w:ascii="Times New Roman" w:eastAsia="Calibri" w:hAnsi="Times New Roman" w:cs="Times New Roman" w:hint="default"/>
        <w:b w:val="0"/>
        <w:i w:val="0"/>
        <w:strike w:val="0"/>
        <w:dstrike w:val="0"/>
        <w:color w:val="000000"/>
        <w:sz w:val="24"/>
        <w:szCs w:val="24"/>
        <w:u w:val="none" w:color="000000"/>
        <w:vertAlign w:val="baseline"/>
      </w:rPr>
    </w:lvl>
    <w:lvl w:ilvl="2" w:tplc="71AAE1E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DE083C">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4AF1DC">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2065EA">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003FC">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3E1900">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A01DD6">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FCF4107"/>
    <w:multiLevelType w:val="hybridMultilevel"/>
    <w:tmpl w:val="E85A7DF4"/>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62116D5D"/>
    <w:multiLevelType w:val="hybridMultilevel"/>
    <w:tmpl w:val="746E3768"/>
    <w:lvl w:ilvl="0" w:tplc="04150017">
      <w:start w:val="1"/>
      <w:numFmt w:val="lowerLetter"/>
      <w:lvlText w:val="%1)"/>
      <w:lvlJc w:val="left"/>
      <w:pPr>
        <w:ind w:left="2148" w:hanging="360"/>
      </w:pPr>
      <w:rPr>
        <w:rFonts w:hint="default"/>
      </w:rPr>
    </w:lvl>
    <w:lvl w:ilvl="1" w:tplc="015EB46A">
      <w:start w:val="1"/>
      <w:numFmt w:val="decimal"/>
      <w:lvlText w:val="%2."/>
      <w:lvlJc w:val="left"/>
      <w:pPr>
        <w:ind w:left="2868" w:hanging="360"/>
      </w:pPr>
      <w:rPr>
        <w:rFonts w:hint="default"/>
      </w:r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56" w15:restartNumberingAfterBreak="0">
    <w:nsid w:val="625D6140"/>
    <w:multiLevelType w:val="hybridMultilevel"/>
    <w:tmpl w:val="5CB62E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7" w15:restartNumberingAfterBreak="0">
    <w:nsid w:val="6A8E0B5D"/>
    <w:multiLevelType w:val="hybridMultilevel"/>
    <w:tmpl w:val="B852C0CC"/>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1">
      <w:start w:val="1"/>
      <w:numFmt w:val="decimal"/>
      <w:lvlText w:val="%3)"/>
      <w:lvlJc w:val="left"/>
      <w:pPr>
        <w:ind w:left="1146"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7932CA"/>
    <w:multiLevelType w:val="hybridMultilevel"/>
    <w:tmpl w:val="24DA0EC6"/>
    <w:lvl w:ilvl="0" w:tplc="059ED5F8">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7374645"/>
    <w:multiLevelType w:val="hybridMultilevel"/>
    <w:tmpl w:val="0AC0E2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0C6B1B"/>
    <w:multiLevelType w:val="hybridMultilevel"/>
    <w:tmpl w:val="53EAA44C"/>
    <w:lvl w:ilvl="0" w:tplc="0415000F">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522092">
    <w:abstractNumId w:val="0"/>
  </w:num>
  <w:num w:numId="2" w16cid:durableId="2137484081">
    <w:abstractNumId w:val="1"/>
  </w:num>
  <w:num w:numId="3" w16cid:durableId="2105880226">
    <w:abstractNumId w:val="34"/>
  </w:num>
  <w:num w:numId="4" w16cid:durableId="722799017">
    <w:abstractNumId w:val="55"/>
  </w:num>
  <w:num w:numId="5" w16cid:durableId="1240872232">
    <w:abstractNumId w:val="44"/>
  </w:num>
  <w:num w:numId="6" w16cid:durableId="1981836251">
    <w:abstractNumId w:val="12"/>
  </w:num>
  <w:num w:numId="7" w16cid:durableId="1820070775">
    <w:abstractNumId w:val="35"/>
  </w:num>
  <w:num w:numId="8" w16cid:durableId="1699430162">
    <w:abstractNumId w:val="25"/>
  </w:num>
  <w:num w:numId="9" w16cid:durableId="1168055347">
    <w:abstractNumId w:val="7"/>
  </w:num>
  <w:num w:numId="10" w16cid:durableId="189531996">
    <w:abstractNumId w:val="27"/>
  </w:num>
  <w:num w:numId="11" w16cid:durableId="1930965392">
    <w:abstractNumId w:val="29"/>
  </w:num>
  <w:num w:numId="12" w16cid:durableId="518128029">
    <w:abstractNumId w:val="16"/>
  </w:num>
  <w:num w:numId="13" w16cid:durableId="590772304">
    <w:abstractNumId w:val="57"/>
  </w:num>
  <w:num w:numId="14" w16cid:durableId="1578906801">
    <w:abstractNumId w:val="9"/>
  </w:num>
  <w:num w:numId="15" w16cid:durableId="981345166">
    <w:abstractNumId w:val="21"/>
  </w:num>
  <w:num w:numId="16" w16cid:durableId="986667293">
    <w:abstractNumId w:val="30"/>
  </w:num>
  <w:num w:numId="17" w16cid:durableId="1917321584">
    <w:abstractNumId w:val="36"/>
  </w:num>
  <w:num w:numId="18" w16cid:durableId="1217352949">
    <w:abstractNumId w:val="45"/>
  </w:num>
  <w:num w:numId="19" w16cid:durableId="134421613">
    <w:abstractNumId w:val="50"/>
  </w:num>
  <w:num w:numId="20" w16cid:durableId="809634768">
    <w:abstractNumId w:val="51"/>
  </w:num>
  <w:num w:numId="21" w16cid:durableId="1776826598">
    <w:abstractNumId w:val="52"/>
  </w:num>
  <w:num w:numId="22" w16cid:durableId="220481068">
    <w:abstractNumId w:val="17"/>
  </w:num>
  <w:num w:numId="23" w16cid:durableId="1279069663">
    <w:abstractNumId w:val="40"/>
  </w:num>
  <w:num w:numId="24" w16cid:durableId="1186945945">
    <w:abstractNumId w:val="26"/>
  </w:num>
  <w:num w:numId="25" w16cid:durableId="1299531264">
    <w:abstractNumId w:val="53"/>
  </w:num>
  <w:num w:numId="26" w16cid:durableId="881403718">
    <w:abstractNumId w:val="18"/>
  </w:num>
  <w:num w:numId="27" w16cid:durableId="1774277958">
    <w:abstractNumId w:val="46"/>
  </w:num>
  <w:num w:numId="28" w16cid:durableId="428737269">
    <w:abstractNumId w:val="23"/>
  </w:num>
  <w:num w:numId="29" w16cid:durableId="254366002">
    <w:abstractNumId w:val="38"/>
  </w:num>
  <w:num w:numId="30" w16cid:durableId="722410868">
    <w:abstractNumId w:val="6"/>
  </w:num>
  <w:num w:numId="31" w16cid:durableId="526984552">
    <w:abstractNumId w:val="10"/>
  </w:num>
  <w:num w:numId="32" w16cid:durableId="1264337084">
    <w:abstractNumId w:val="5"/>
  </w:num>
  <w:num w:numId="33" w16cid:durableId="760415422">
    <w:abstractNumId w:val="56"/>
  </w:num>
  <w:num w:numId="34" w16cid:durableId="471673577">
    <w:abstractNumId w:val="33"/>
  </w:num>
  <w:num w:numId="35" w16cid:durableId="1844660419">
    <w:abstractNumId w:val="59"/>
  </w:num>
  <w:num w:numId="36" w16cid:durableId="594902989">
    <w:abstractNumId w:val="20"/>
  </w:num>
  <w:num w:numId="37" w16cid:durableId="1018970598">
    <w:abstractNumId w:val="60"/>
  </w:num>
  <w:num w:numId="38" w16cid:durableId="1267737801">
    <w:abstractNumId w:val="61"/>
  </w:num>
  <w:num w:numId="39" w16cid:durableId="1689989002">
    <w:abstractNumId w:val="11"/>
  </w:num>
  <w:num w:numId="40" w16cid:durableId="1935624874">
    <w:abstractNumId w:val="58"/>
  </w:num>
  <w:num w:numId="41" w16cid:durableId="486434553">
    <w:abstractNumId w:val="4"/>
  </w:num>
  <w:num w:numId="42" w16cid:durableId="1052314523">
    <w:abstractNumId w:val="3"/>
  </w:num>
  <w:num w:numId="43" w16cid:durableId="1886066214">
    <w:abstractNumId w:val="39"/>
  </w:num>
  <w:num w:numId="44" w16cid:durableId="1776364120">
    <w:abstractNumId w:val="37"/>
  </w:num>
  <w:num w:numId="45" w16cid:durableId="851340404">
    <w:abstractNumId w:val="28"/>
  </w:num>
  <w:num w:numId="46" w16cid:durableId="2143187799">
    <w:abstractNumId w:val="43"/>
  </w:num>
  <w:num w:numId="47" w16cid:durableId="752893054">
    <w:abstractNumId w:val="42"/>
  </w:num>
  <w:num w:numId="48" w16cid:durableId="1538733612">
    <w:abstractNumId w:val="24"/>
  </w:num>
  <w:num w:numId="49" w16cid:durableId="113602686">
    <w:abstractNumId w:val="47"/>
  </w:num>
  <w:num w:numId="50" w16cid:durableId="1506356267">
    <w:abstractNumId w:val="19"/>
  </w:num>
  <w:num w:numId="51" w16cid:durableId="610864820">
    <w:abstractNumId w:val="32"/>
  </w:num>
  <w:num w:numId="52" w16cid:durableId="1257443745">
    <w:abstractNumId w:val="15"/>
  </w:num>
  <w:num w:numId="53" w16cid:durableId="154492502">
    <w:abstractNumId w:val="31"/>
  </w:num>
  <w:num w:numId="54" w16cid:durableId="1350645673">
    <w:abstractNumId w:val="2"/>
  </w:num>
  <w:num w:numId="55" w16cid:durableId="49423347">
    <w:abstractNumId w:val="41"/>
  </w:num>
  <w:num w:numId="56" w16cid:durableId="1287348589">
    <w:abstractNumId w:val="48"/>
  </w:num>
  <w:num w:numId="57" w16cid:durableId="708341028">
    <w:abstractNumId w:val="49"/>
  </w:num>
  <w:num w:numId="58" w16cid:durableId="784957422">
    <w:abstractNumId w:val="13"/>
  </w:num>
  <w:num w:numId="59" w16cid:durableId="1493527195">
    <w:abstractNumId w:val="14"/>
  </w:num>
  <w:num w:numId="60" w16cid:durableId="1040014952">
    <w:abstractNumId w:val="8"/>
  </w:num>
  <w:num w:numId="61" w16cid:durableId="401131">
    <w:abstractNumId w:val="54"/>
  </w:num>
  <w:num w:numId="62" w16cid:durableId="381057946">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9B"/>
    <w:rsid w:val="00004BD2"/>
    <w:rsid w:val="00004ED8"/>
    <w:rsid w:val="000055F6"/>
    <w:rsid w:val="00007ED7"/>
    <w:rsid w:val="0001063B"/>
    <w:rsid w:val="00012C5A"/>
    <w:rsid w:val="00015BA9"/>
    <w:rsid w:val="00026252"/>
    <w:rsid w:val="0003076F"/>
    <w:rsid w:val="00032197"/>
    <w:rsid w:val="00032884"/>
    <w:rsid w:val="000346E4"/>
    <w:rsid w:val="00034EA3"/>
    <w:rsid w:val="0003751F"/>
    <w:rsid w:val="00037A8D"/>
    <w:rsid w:val="0004409C"/>
    <w:rsid w:val="000445AD"/>
    <w:rsid w:val="00045088"/>
    <w:rsid w:val="00045C80"/>
    <w:rsid w:val="00056486"/>
    <w:rsid w:val="000576D7"/>
    <w:rsid w:val="00060214"/>
    <w:rsid w:val="00061C24"/>
    <w:rsid w:val="00062D40"/>
    <w:rsid w:val="0006548E"/>
    <w:rsid w:val="000662BA"/>
    <w:rsid w:val="000703FD"/>
    <w:rsid w:val="000723EF"/>
    <w:rsid w:val="0007257E"/>
    <w:rsid w:val="00076DAF"/>
    <w:rsid w:val="000802C9"/>
    <w:rsid w:val="000810E1"/>
    <w:rsid w:val="00090AF6"/>
    <w:rsid w:val="00091AE6"/>
    <w:rsid w:val="00091B5C"/>
    <w:rsid w:val="000977F0"/>
    <w:rsid w:val="000A0CE0"/>
    <w:rsid w:val="000A1AE0"/>
    <w:rsid w:val="000A3667"/>
    <w:rsid w:val="000B4306"/>
    <w:rsid w:val="000B4F95"/>
    <w:rsid w:val="000B5659"/>
    <w:rsid w:val="000C1289"/>
    <w:rsid w:val="000C5ECA"/>
    <w:rsid w:val="000C785E"/>
    <w:rsid w:val="000D2CEE"/>
    <w:rsid w:val="000D312A"/>
    <w:rsid w:val="000D6C6E"/>
    <w:rsid w:val="000D6E24"/>
    <w:rsid w:val="000E2D54"/>
    <w:rsid w:val="000F1E4B"/>
    <w:rsid w:val="000F20B7"/>
    <w:rsid w:val="000F4D57"/>
    <w:rsid w:val="000F5292"/>
    <w:rsid w:val="000F6B19"/>
    <w:rsid w:val="00102D11"/>
    <w:rsid w:val="0010483D"/>
    <w:rsid w:val="00104FD6"/>
    <w:rsid w:val="00106251"/>
    <w:rsid w:val="00112239"/>
    <w:rsid w:val="00112480"/>
    <w:rsid w:val="00113186"/>
    <w:rsid w:val="00116209"/>
    <w:rsid w:val="00125AF8"/>
    <w:rsid w:val="00133EE3"/>
    <w:rsid w:val="00142331"/>
    <w:rsid w:val="001438CD"/>
    <w:rsid w:val="00145B91"/>
    <w:rsid w:val="00147E77"/>
    <w:rsid w:val="00152F45"/>
    <w:rsid w:val="001530E8"/>
    <w:rsid w:val="00153571"/>
    <w:rsid w:val="0016016A"/>
    <w:rsid w:val="0016249B"/>
    <w:rsid w:val="00162674"/>
    <w:rsid w:val="00165D00"/>
    <w:rsid w:val="001734FA"/>
    <w:rsid w:val="00175E50"/>
    <w:rsid w:val="00176DA8"/>
    <w:rsid w:val="00181C7B"/>
    <w:rsid w:val="00182503"/>
    <w:rsid w:val="00182DE3"/>
    <w:rsid w:val="00183A8F"/>
    <w:rsid w:val="00185627"/>
    <w:rsid w:val="00193354"/>
    <w:rsid w:val="001937DF"/>
    <w:rsid w:val="00195018"/>
    <w:rsid w:val="00197A92"/>
    <w:rsid w:val="001A0ABE"/>
    <w:rsid w:val="001A498D"/>
    <w:rsid w:val="001A60CA"/>
    <w:rsid w:val="001A7A89"/>
    <w:rsid w:val="001B0D3B"/>
    <w:rsid w:val="001B1B5C"/>
    <w:rsid w:val="001B1C71"/>
    <w:rsid w:val="001B490F"/>
    <w:rsid w:val="001B604C"/>
    <w:rsid w:val="001B6394"/>
    <w:rsid w:val="001C4578"/>
    <w:rsid w:val="001C60B0"/>
    <w:rsid w:val="001D24A9"/>
    <w:rsid w:val="001D2CD4"/>
    <w:rsid w:val="001D3632"/>
    <w:rsid w:val="001D539D"/>
    <w:rsid w:val="001D79B0"/>
    <w:rsid w:val="001E405F"/>
    <w:rsid w:val="001E5593"/>
    <w:rsid w:val="001E7FC7"/>
    <w:rsid w:val="001F4FE3"/>
    <w:rsid w:val="001F68FF"/>
    <w:rsid w:val="001F6D1C"/>
    <w:rsid w:val="0020435C"/>
    <w:rsid w:val="00207EAD"/>
    <w:rsid w:val="00213520"/>
    <w:rsid w:val="00224CE2"/>
    <w:rsid w:val="00232C7F"/>
    <w:rsid w:val="002332C5"/>
    <w:rsid w:val="00233D74"/>
    <w:rsid w:val="00235F41"/>
    <w:rsid w:val="002425C7"/>
    <w:rsid w:val="00244052"/>
    <w:rsid w:val="002470AC"/>
    <w:rsid w:val="0025190E"/>
    <w:rsid w:val="00253F73"/>
    <w:rsid w:val="002556EB"/>
    <w:rsid w:val="0026546F"/>
    <w:rsid w:val="002744C8"/>
    <w:rsid w:val="00276039"/>
    <w:rsid w:val="002775F4"/>
    <w:rsid w:val="0028047F"/>
    <w:rsid w:val="00287740"/>
    <w:rsid w:val="00290183"/>
    <w:rsid w:val="002944D6"/>
    <w:rsid w:val="002948E6"/>
    <w:rsid w:val="0029534A"/>
    <w:rsid w:val="00297787"/>
    <w:rsid w:val="002A63BF"/>
    <w:rsid w:val="002A6EC6"/>
    <w:rsid w:val="002B0B73"/>
    <w:rsid w:val="002B2E98"/>
    <w:rsid w:val="002B479C"/>
    <w:rsid w:val="002B5843"/>
    <w:rsid w:val="002B7774"/>
    <w:rsid w:val="002C07DC"/>
    <w:rsid w:val="002C0FB9"/>
    <w:rsid w:val="002C103B"/>
    <w:rsid w:val="002C2B01"/>
    <w:rsid w:val="002C2EE3"/>
    <w:rsid w:val="002C77EF"/>
    <w:rsid w:val="002D0437"/>
    <w:rsid w:val="002D0B54"/>
    <w:rsid w:val="002D5487"/>
    <w:rsid w:val="002D75DC"/>
    <w:rsid w:val="002E2320"/>
    <w:rsid w:val="002E54C7"/>
    <w:rsid w:val="002E7D86"/>
    <w:rsid w:val="002F1CA9"/>
    <w:rsid w:val="0030063C"/>
    <w:rsid w:val="00300689"/>
    <w:rsid w:val="00300755"/>
    <w:rsid w:val="0030596E"/>
    <w:rsid w:val="00305A48"/>
    <w:rsid w:val="0030642C"/>
    <w:rsid w:val="00307943"/>
    <w:rsid w:val="00307BAE"/>
    <w:rsid w:val="003102F8"/>
    <w:rsid w:val="00312615"/>
    <w:rsid w:val="0031529B"/>
    <w:rsid w:val="0032331C"/>
    <w:rsid w:val="003233CA"/>
    <w:rsid w:val="0032360D"/>
    <w:rsid w:val="00324A8C"/>
    <w:rsid w:val="00331D91"/>
    <w:rsid w:val="00334C4B"/>
    <w:rsid w:val="0033577C"/>
    <w:rsid w:val="00336135"/>
    <w:rsid w:val="00336884"/>
    <w:rsid w:val="00342603"/>
    <w:rsid w:val="00342C9F"/>
    <w:rsid w:val="003467C6"/>
    <w:rsid w:val="00347196"/>
    <w:rsid w:val="003471E1"/>
    <w:rsid w:val="0034748F"/>
    <w:rsid w:val="0035449A"/>
    <w:rsid w:val="00356D10"/>
    <w:rsid w:val="003602E7"/>
    <w:rsid w:val="003610F8"/>
    <w:rsid w:val="003626F3"/>
    <w:rsid w:val="00365D1D"/>
    <w:rsid w:val="003667F7"/>
    <w:rsid w:val="0037040B"/>
    <w:rsid w:val="003752FC"/>
    <w:rsid w:val="00377390"/>
    <w:rsid w:val="00382C8B"/>
    <w:rsid w:val="00386A8A"/>
    <w:rsid w:val="003911EC"/>
    <w:rsid w:val="00392839"/>
    <w:rsid w:val="003947B6"/>
    <w:rsid w:val="00396EFF"/>
    <w:rsid w:val="003A63FB"/>
    <w:rsid w:val="003A6F0C"/>
    <w:rsid w:val="003A7436"/>
    <w:rsid w:val="003A7F83"/>
    <w:rsid w:val="003B1D33"/>
    <w:rsid w:val="003B1EAE"/>
    <w:rsid w:val="003B31C6"/>
    <w:rsid w:val="003C1840"/>
    <w:rsid w:val="003C6B65"/>
    <w:rsid w:val="003C7508"/>
    <w:rsid w:val="003D2F29"/>
    <w:rsid w:val="003D2F30"/>
    <w:rsid w:val="003D345D"/>
    <w:rsid w:val="003E3601"/>
    <w:rsid w:val="003E3B72"/>
    <w:rsid w:val="003E5D30"/>
    <w:rsid w:val="003F067D"/>
    <w:rsid w:val="003F1D58"/>
    <w:rsid w:val="003F6E68"/>
    <w:rsid w:val="003F7FD9"/>
    <w:rsid w:val="004015EB"/>
    <w:rsid w:val="00401F7F"/>
    <w:rsid w:val="00402050"/>
    <w:rsid w:val="00402AC9"/>
    <w:rsid w:val="00403605"/>
    <w:rsid w:val="00403C30"/>
    <w:rsid w:val="00405E95"/>
    <w:rsid w:val="00406672"/>
    <w:rsid w:val="00406BA1"/>
    <w:rsid w:val="00407A41"/>
    <w:rsid w:val="00410FF4"/>
    <w:rsid w:val="0041129B"/>
    <w:rsid w:val="00413575"/>
    <w:rsid w:val="00420673"/>
    <w:rsid w:val="004214BE"/>
    <w:rsid w:val="004253FB"/>
    <w:rsid w:val="004258C6"/>
    <w:rsid w:val="0043152D"/>
    <w:rsid w:val="00433F31"/>
    <w:rsid w:val="004372E1"/>
    <w:rsid w:val="00437770"/>
    <w:rsid w:val="004450F8"/>
    <w:rsid w:val="00446095"/>
    <w:rsid w:val="0044714C"/>
    <w:rsid w:val="00456230"/>
    <w:rsid w:val="004611EA"/>
    <w:rsid w:val="00465200"/>
    <w:rsid w:val="00465756"/>
    <w:rsid w:val="00466EA9"/>
    <w:rsid w:val="00491604"/>
    <w:rsid w:val="00495353"/>
    <w:rsid w:val="00496533"/>
    <w:rsid w:val="004A0F60"/>
    <w:rsid w:val="004B1C22"/>
    <w:rsid w:val="004B4FE2"/>
    <w:rsid w:val="004B61A4"/>
    <w:rsid w:val="004B6FF0"/>
    <w:rsid w:val="004C0167"/>
    <w:rsid w:val="004C4279"/>
    <w:rsid w:val="004C6210"/>
    <w:rsid w:val="004D3C2C"/>
    <w:rsid w:val="004D5EBC"/>
    <w:rsid w:val="004D65CA"/>
    <w:rsid w:val="004E3BDE"/>
    <w:rsid w:val="004E44AC"/>
    <w:rsid w:val="004E7092"/>
    <w:rsid w:val="004F1345"/>
    <w:rsid w:val="004F151D"/>
    <w:rsid w:val="004F6D45"/>
    <w:rsid w:val="0050069D"/>
    <w:rsid w:val="00501CCD"/>
    <w:rsid w:val="0050295F"/>
    <w:rsid w:val="00502A64"/>
    <w:rsid w:val="00506F25"/>
    <w:rsid w:val="0050776C"/>
    <w:rsid w:val="005129E1"/>
    <w:rsid w:val="005130BE"/>
    <w:rsid w:val="0051416C"/>
    <w:rsid w:val="00515443"/>
    <w:rsid w:val="00516607"/>
    <w:rsid w:val="0053319E"/>
    <w:rsid w:val="00536E11"/>
    <w:rsid w:val="00540E55"/>
    <w:rsid w:val="0054307C"/>
    <w:rsid w:val="00544DDD"/>
    <w:rsid w:val="005512D4"/>
    <w:rsid w:val="00554958"/>
    <w:rsid w:val="0055621D"/>
    <w:rsid w:val="00562F1F"/>
    <w:rsid w:val="00563858"/>
    <w:rsid w:val="00567E62"/>
    <w:rsid w:val="00571D90"/>
    <w:rsid w:val="00574F4D"/>
    <w:rsid w:val="00577288"/>
    <w:rsid w:val="00580275"/>
    <w:rsid w:val="0058614B"/>
    <w:rsid w:val="0059367D"/>
    <w:rsid w:val="005939EA"/>
    <w:rsid w:val="005948C2"/>
    <w:rsid w:val="005A04C2"/>
    <w:rsid w:val="005A1E42"/>
    <w:rsid w:val="005A2F7E"/>
    <w:rsid w:val="005A2FB9"/>
    <w:rsid w:val="005A3F6D"/>
    <w:rsid w:val="005B0274"/>
    <w:rsid w:val="005B1AF8"/>
    <w:rsid w:val="005B2BF0"/>
    <w:rsid w:val="005B4AE5"/>
    <w:rsid w:val="005B501B"/>
    <w:rsid w:val="005C716F"/>
    <w:rsid w:val="005C7314"/>
    <w:rsid w:val="005C74BD"/>
    <w:rsid w:val="005D0EDE"/>
    <w:rsid w:val="005D68C1"/>
    <w:rsid w:val="005D6ACB"/>
    <w:rsid w:val="005E678F"/>
    <w:rsid w:val="005F448A"/>
    <w:rsid w:val="00600C41"/>
    <w:rsid w:val="00605D40"/>
    <w:rsid w:val="006077B7"/>
    <w:rsid w:val="0061047C"/>
    <w:rsid w:val="00612FF7"/>
    <w:rsid w:val="006162BE"/>
    <w:rsid w:val="00616484"/>
    <w:rsid w:val="00617D44"/>
    <w:rsid w:val="00620B0B"/>
    <w:rsid w:val="0062218D"/>
    <w:rsid w:val="00623FB1"/>
    <w:rsid w:val="00630205"/>
    <w:rsid w:val="00633C77"/>
    <w:rsid w:val="00633CE5"/>
    <w:rsid w:val="006367D7"/>
    <w:rsid w:val="00642508"/>
    <w:rsid w:val="00645A5F"/>
    <w:rsid w:val="00645A69"/>
    <w:rsid w:val="00647749"/>
    <w:rsid w:val="00657281"/>
    <w:rsid w:val="0066033E"/>
    <w:rsid w:val="006662B0"/>
    <w:rsid w:val="0066707F"/>
    <w:rsid w:val="006711FC"/>
    <w:rsid w:val="00680233"/>
    <w:rsid w:val="006907FE"/>
    <w:rsid w:val="00696BD9"/>
    <w:rsid w:val="006A274D"/>
    <w:rsid w:val="006A66D6"/>
    <w:rsid w:val="006B0BD0"/>
    <w:rsid w:val="006B134B"/>
    <w:rsid w:val="006B3617"/>
    <w:rsid w:val="006B52A8"/>
    <w:rsid w:val="006B75C2"/>
    <w:rsid w:val="006C3572"/>
    <w:rsid w:val="006C37A0"/>
    <w:rsid w:val="006C77BD"/>
    <w:rsid w:val="006D1EA4"/>
    <w:rsid w:val="006D3492"/>
    <w:rsid w:val="006D736B"/>
    <w:rsid w:val="006E201D"/>
    <w:rsid w:val="006E6E2F"/>
    <w:rsid w:val="006E7391"/>
    <w:rsid w:val="006F6040"/>
    <w:rsid w:val="007009D2"/>
    <w:rsid w:val="007010DA"/>
    <w:rsid w:val="00702C70"/>
    <w:rsid w:val="007037C1"/>
    <w:rsid w:val="00707F91"/>
    <w:rsid w:val="00710FE3"/>
    <w:rsid w:val="0071722A"/>
    <w:rsid w:val="00717BEA"/>
    <w:rsid w:val="007233D1"/>
    <w:rsid w:val="0072590D"/>
    <w:rsid w:val="00726D8C"/>
    <w:rsid w:val="00730553"/>
    <w:rsid w:val="00730E1F"/>
    <w:rsid w:val="007361D3"/>
    <w:rsid w:val="0074131F"/>
    <w:rsid w:val="00742F36"/>
    <w:rsid w:val="00746CD1"/>
    <w:rsid w:val="00750272"/>
    <w:rsid w:val="007503E7"/>
    <w:rsid w:val="00752A73"/>
    <w:rsid w:val="00756E99"/>
    <w:rsid w:val="00761CA5"/>
    <w:rsid w:val="00763FAF"/>
    <w:rsid w:val="00764189"/>
    <w:rsid w:val="007650B4"/>
    <w:rsid w:val="0077023A"/>
    <w:rsid w:val="00770A3E"/>
    <w:rsid w:val="007712AC"/>
    <w:rsid w:val="00774591"/>
    <w:rsid w:val="00776BD3"/>
    <w:rsid w:val="0078076E"/>
    <w:rsid w:val="00780A90"/>
    <w:rsid w:val="00780D32"/>
    <w:rsid w:val="007834FE"/>
    <w:rsid w:val="00785379"/>
    <w:rsid w:val="007908B1"/>
    <w:rsid w:val="00795B63"/>
    <w:rsid w:val="007A0361"/>
    <w:rsid w:val="007A4BE4"/>
    <w:rsid w:val="007A549C"/>
    <w:rsid w:val="007A5B5C"/>
    <w:rsid w:val="007A5CDD"/>
    <w:rsid w:val="007A68C8"/>
    <w:rsid w:val="007B705C"/>
    <w:rsid w:val="007B72E6"/>
    <w:rsid w:val="007C457C"/>
    <w:rsid w:val="007C6BC3"/>
    <w:rsid w:val="007C7221"/>
    <w:rsid w:val="007D0E0E"/>
    <w:rsid w:val="007D2E21"/>
    <w:rsid w:val="007D31E0"/>
    <w:rsid w:val="007D3D32"/>
    <w:rsid w:val="007D4827"/>
    <w:rsid w:val="007D7136"/>
    <w:rsid w:val="007E1720"/>
    <w:rsid w:val="007E25C1"/>
    <w:rsid w:val="007E71BC"/>
    <w:rsid w:val="007F6F71"/>
    <w:rsid w:val="007F7167"/>
    <w:rsid w:val="00801371"/>
    <w:rsid w:val="00801500"/>
    <w:rsid w:val="00802F52"/>
    <w:rsid w:val="00803184"/>
    <w:rsid w:val="00805133"/>
    <w:rsid w:val="008057A1"/>
    <w:rsid w:val="00810D82"/>
    <w:rsid w:val="00812566"/>
    <w:rsid w:val="00813CCD"/>
    <w:rsid w:val="00815142"/>
    <w:rsid w:val="00820FB3"/>
    <w:rsid w:val="00822106"/>
    <w:rsid w:val="008228B5"/>
    <w:rsid w:val="00826424"/>
    <w:rsid w:val="0082669D"/>
    <w:rsid w:val="008301D0"/>
    <w:rsid w:val="008323D7"/>
    <w:rsid w:val="00836218"/>
    <w:rsid w:val="00847646"/>
    <w:rsid w:val="00850407"/>
    <w:rsid w:val="008524B9"/>
    <w:rsid w:val="00857613"/>
    <w:rsid w:val="00862F12"/>
    <w:rsid w:val="00864AF3"/>
    <w:rsid w:val="00866396"/>
    <w:rsid w:val="0087351B"/>
    <w:rsid w:val="00874431"/>
    <w:rsid w:val="008763A3"/>
    <w:rsid w:val="0087764D"/>
    <w:rsid w:val="00877CE6"/>
    <w:rsid w:val="00877D0F"/>
    <w:rsid w:val="008803C2"/>
    <w:rsid w:val="00887181"/>
    <w:rsid w:val="00892B06"/>
    <w:rsid w:val="00892BBB"/>
    <w:rsid w:val="00894F58"/>
    <w:rsid w:val="008A4B6D"/>
    <w:rsid w:val="008A6354"/>
    <w:rsid w:val="008B59CC"/>
    <w:rsid w:val="008B6C56"/>
    <w:rsid w:val="008B72E8"/>
    <w:rsid w:val="008C4845"/>
    <w:rsid w:val="008C64E6"/>
    <w:rsid w:val="008C6B91"/>
    <w:rsid w:val="008E27C4"/>
    <w:rsid w:val="008E412A"/>
    <w:rsid w:val="008E7C61"/>
    <w:rsid w:val="008F1F76"/>
    <w:rsid w:val="008F4408"/>
    <w:rsid w:val="008F5CFB"/>
    <w:rsid w:val="008F6262"/>
    <w:rsid w:val="009001F7"/>
    <w:rsid w:val="00904977"/>
    <w:rsid w:val="0090664E"/>
    <w:rsid w:val="00916538"/>
    <w:rsid w:val="00916A88"/>
    <w:rsid w:val="00921075"/>
    <w:rsid w:val="00924159"/>
    <w:rsid w:val="009263F0"/>
    <w:rsid w:val="00927B57"/>
    <w:rsid w:val="0093014B"/>
    <w:rsid w:val="00931AEB"/>
    <w:rsid w:val="009356E2"/>
    <w:rsid w:val="00936058"/>
    <w:rsid w:val="009361BD"/>
    <w:rsid w:val="009363CA"/>
    <w:rsid w:val="00937843"/>
    <w:rsid w:val="0094197A"/>
    <w:rsid w:val="00941F51"/>
    <w:rsid w:val="0094304F"/>
    <w:rsid w:val="00947CBC"/>
    <w:rsid w:val="00950E11"/>
    <w:rsid w:val="00951BAB"/>
    <w:rsid w:val="00952A70"/>
    <w:rsid w:val="00952CCB"/>
    <w:rsid w:val="00954AAD"/>
    <w:rsid w:val="00956E9C"/>
    <w:rsid w:val="00961728"/>
    <w:rsid w:val="00966379"/>
    <w:rsid w:val="009675AF"/>
    <w:rsid w:val="00972D1A"/>
    <w:rsid w:val="0097332C"/>
    <w:rsid w:val="00974E97"/>
    <w:rsid w:val="00977A66"/>
    <w:rsid w:val="00980CC1"/>
    <w:rsid w:val="00980F4D"/>
    <w:rsid w:val="009819EF"/>
    <w:rsid w:val="00985B2C"/>
    <w:rsid w:val="0098607F"/>
    <w:rsid w:val="00987221"/>
    <w:rsid w:val="00990D5E"/>
    <w:rsid w:val="00992F9B"/>
    <w:rsid w:val="0099315B"/>
    <w:rsid w:val="0099374A"/>
    <w:rsid w:val="00995A78"/>
    <w:rsid w:val="00997654"/>
    <w:rsid w:val="009A4F10"/>
    <w:rsid w:val="009B0A7A"/>
    <w:rsid w:val="009B69A1"/>
    <w:rsid w:val="009B7A41"/>
    <w:rsid w:val="009C11EE"/>
    <w:rsid w:val="009C505B"/>
    <w:rsid w:val="009C527B"/>
    <w:rsid w:val="009D169B"/>
    <w:rsid w:val="009D54AD"/>
    <w:rsid w:val="009D7230"/>
    <w:rsid w:val="009E25E4"/>
    <w:rsid w:val="009E6ADB"/>
    <w:rsid w:val="009E70AA"/>
    <w:rsid w:val="009F4522"/>
    <w:rsid w:val="009F4AD1"/>
    <w:rsid w:val="009F6724"/>
    <w:rsid w:val="009F78C5"/>
    <w:rsid w:val="00A0023C"/>
    <w:rsid w:val="00A01E0B"/>
    <w:rsid w:val="00A0322F"/>
    <w:rsid w:val="00A0349F"/>
    <w:rsid w:val="00A05F7C"/>
    <w:rsid w:val="00A148BB"/>
    <w:rsid w:val="00A14C23"/>
    <w:rsid w:val="00A170B0"/>
    <w:rsid w:val="00A179B7"/>
    <w:rsid w:val="00A17CD1"/>
    <w:rsid w:val="00A2137D"/>
    <w:rsid w:val="00A33984"/>
    <w:rsid w:val="00A34FB8"/>
    <w:rsid w:val="00A35740"/>
    <w:rsid w:val="00A40122"/>
    <w:rsid w:val="00A41575"/>
    <w:rsid w:val="00A41E11"/>
    <w:rsid w:val="00A4544E"/>
    <w:rsid w:val="00A5159C"/>
    <w:rsid w:val="00A5279F"/>
    <w:rsid w:val="00A557FB"/>
    <w:rsid w:val="00A65F17"/>
    <w:rsid w:val="00A66B38"/>
    <w:rsid w:val="00A66E8B"/>
    <w:rsid w:val="00A67B24"/>
    <w:rsid w:val="00A67B6E"/>
    <w:rsid w:val="00A7672B"/>
    <w:rsid w:val="00A91FFC"/>
    <w:rsid w:val="00A95BEE"/>
    <w:rsid w:val="00AA470D"/>
    <w:rsid w:val="00AA59C2"/>
    <w:rsid w:val="00AB371F"/>
    <w:rsid w:val="00AB5A10"/>
    <w:rsid w:val="00AB5EE4"/>
    <w:rsid w:val="00AC4518"/>
    <w:rsid w:val="00AC5FDF"/>
    <w:rsid w:val="00AC6ECB"/>
    <w:rsid w:val="00AD10BD"/>
    <w:rsid w:val="00AD1E5D"/>
    <w:rsid w:val="00AD3E4F"/>
    <w:rsid w:val="00AD5920"/>
    <w:rsid w:val="00AE272B"/>
    <w:rsid w:val="00AE4318"/>
    <w:rsid w:val="00AE5D65"/>
    <w:rsid w:val="00AE70A7"/>
    <w:rsid w:val="00AF0BD0"/>
    <w:rsid w:val="00AF71EE"/>
    <w:rsid w:val="00B03666"/>
    <w:rsid w:val="00B05C98"/>
    <w:rsid w:val="00B14390"/>
    <w:rsid w:val="00B16AD7"/>
    <w:rsid w:val="00B21416"/>
    <w:rsid w:val="00B229C6"/>
    <w:rsid w:val="00B23F72"/>
    <w:rsid w:val="00B32912"/>
    <w:rsid w:val="00B334E4"/>
    <w:rsid w:val="00B33C10"/>
    <w:rsid w:val="00B34F6E"/>
    <w:rsid w:val="00B36D5C"/>
    <w:rsid w:val="00B438EB"/>
    <w:rsid w:val="00B50B85"/>
    <w:rsid w:val="00B51848"/>
    <w:rsid w:val="00B52457"/>
    <w:rsid w:val="00B547D8"/>
    <w:rsid w:val="00B609B1"/>
    <w:rsid w:val="00B60B6E"/>
    <w:rsid w:val="00B633C4"/>
    <w:rsid w:val="00B63731"/>
    <w:rsid w:val="00B65189"/>
    <w:rsid w:val="00B655A9"/>
    <w:rsid w:val="00B66170"/>
    <w:rsid w:val="00B812DB"/>
    <w:rsid w:val="00B817C5"/>
    <w:rsid w:val="00B8277A"/>
    <w:rsid w:val="00B83A4D"/>
    <w:rsid w:val="00B854AC"/>
    <w:rsid w:val="00B86192"/>
    <w:rsid w:val="00B90EAB"/>
    <w:rsid w:val="00B93915"/>
    <w:rsid w:val="00B94E7F"/>
    <w:rsid w:val="00B97E23"/>
    <w:rsid w:val="00BA170C"/>
    <w:rsid w:val="00BA2EEF"/>
    <w:rsid w:val="00BA683A"/>
    <w:rsid w:val="00BB156A"/>
    <w:rsid w:val="00BB207F"/>
    <w:rsid w:val="00BB2443"/>
    <w:rsid w:val="00BB766E"/>
    <w:rsid w:val="00BD14B9"/>
    <w:rsid w:val="00BD27F5"/>
    <w:rsid w:val="00BD5AA6"/>
    <w:rsid w:val="00BD662D"/>
    <w:rsid w:val="00BE24AB"/>
    <w:rsid w:val="00BE255A"/>
    <w:rsid w:val="00BE3B52"/>
    <w:rsid w:val="00BE6D0F"/>
    <w:rsid w:val="00BF633D"/>
    <w:rsid w:val="00BF7EA2"/>
    <w:rsid w:val="00C01F34"/>
    <w:rsid w:val="00C04037"/>
    <w:rsid w:val="00C0609C"/>
    <w:rsid w:val="00C07448"/>
    <w:rsid w:val="00C16168"/>
    <w:rsid w:val="00C165E8"/>
    <w:rsid w:val="00C17587"/>
    <w:rsid w:val="00C17747"/>
    <w:rsid w:val="00C20E05"/>
    <w:rsid w:val="00C2298D"/>
    <w:rsid w:val="00C33701"/>
    <w:rsid w:val="00C350E3"/>
    <w:rsid w:val="00C407AF"/>
    <w:rsid w:val="00C414FC"/>
    <w:rsid w:val="00C41686"/>
    <w:rsid w:val="00C5054C"/>
    <w:rsid w:val="00C52C41"/>
    <w:rsid w:val="00C6122C"/>
    <w:rsid w:val="00C63BCE"/>
    <w:rsid w:val="00C65E2A"/>
    <w:rsid w:val="00C65F97"/>
    <w:rsid w:val="00C748BF"/>
    <w:rsid w:val="00C75E6F"/>
    <w:rsid w:val="00C76100"/>
    <w:rsid w:val="00C81EF1"/>
    <w:rsid w:val="00C82C68"/>
    <w:rsid w:val="00C839EB"/>
    <w:rsid w:val="00C83A21"/>
    <w:rsid w:val="00C84981"/>
    <w:rsid w:val="00C85363"/>
    <w:rsid w:val="00C873EC"/>
    <w:rsid w:val="00C875F7"/>
    <w:rsid w:val="00C93440"/>
    <w:rsid w:val="00C93901"/>
    <w:rsid w:val="00C93ADD"/>
    <w:rsid w:val="00C97507"/>
    <w:rsid w:val="00CB3080"/>
    <w:rsid w:val="00CB5BEB"/>
    <w:rsid w:val="00CB5F0B"/>
    <w:rsid w:val="00CB6DF9"/>
    <w:rsid w:val="00CC38CE"/>
    <w:rsid w:val="00CC60EE"/>
    <w:rsid w:val="00CC681A"/>
    <w:rsid w:val="00CC6E15"/>
    <w:rsid w:val="00CD0755"/>
    <w:rsid w:val="00CD749F"/>
    <w:rsid w:val="00CE085B"/>
    <w:rsid w:val="00CE6DA6"/>
    <w:rsid w:val="00CF237E"/>
    <w:rsid w:val="00CF2CFB"/>
    <w:rsid w:val="00CF332C"/>
    <w:rsid w:val="00CF535C"/>
    <w:rsid w:val="00D04DB9"/>
    <w:rsid w:val="00D0692B"/>
    <w:rsid w:val="00D07FFB"/>
    <w:rsid w:val="00D228C7"/>
    <w:rsid w:val="00D2356C"/>
    <w:rsid w:val="00D25827"/>
    <w:rsid w:val="00D3253C"/>
    <w:rsid w:val="00D32C5B"/>
    <w:rsid w:val="00D4210A"/>
    <w:rsid w:val="00D47FDD"/>
    <w:rsid w:val="00D52051"/>
    <w:rsid w:val="00D55B29"/>
    <w:rsid w:val="00D578F4"/>
    <w:rsid w:val="00D607E3"/>
    <w:rsid w:val="00D7039A"/>
    <w:rsid w:val="00D725EE"/>
    <w:rsid w:val="00D737DB"/>
    <w:rsid w:val="00D74CA0"/>
    <w:rsid w:val="00D80887"/>
    <w:rsid w:val="00D80A5D"/>
    <w:rsid w:val="00D858D7"/>
    <w:rsid w:val="00D85EC5"/>
    <w:rsid w:val="00D87E38"/>
    <w:rsid w:val="00D9077F"/>
    <w:rsid w:val="00D9199E"/>
    <w:rsid w:val="00D92BB4"/>
    <w:rsid w:val="00DA06D2"/>
    <w:rsid w:val="00DA3A5D"/>
    <w:rsid w:val="00DA4368"/>
    <w:rsid w:val="00DB3AFF"/>
    <w:rsid w:val="00DC1F70"/>
    <w:rsid w:val="00DC37D6"/>
    <w:rsid w:val="00DC436B"/>
    <w:rsid w:val="00DC7ADB"/>
    <w:rsid w:val="00DD1F57"/>
    <w:rsid w:val="00DD2562"/>
    <w:rsid w:val="00DD4CB7"/>
    <w:rsid w:val="00DD50D3"/>
    <w:rsid w:val="00DE44DB"/>
    <w:rsid w:val="00DF0A40"/>
    <w:rsid w:val="00DF0B15"/>
    <w:rsid w:val="00DF0E56"/>
    <w:rsid w:val="00DF12E5"/>
    <w:rsid w:val="00E029AF"/>
    <w:rsid w:val="00E06CF6"/>
    <w:rsid w:val="00E102A6"/>
    <w:rsid w:val="00E123F4"/>
    <w:rsid w:val="00E12F32"/>
    <w:rsid w:val="00E15743"/>
    <w:rsid w:val="00E16326"/>
    <w:rsid w:val="00E21D03"/>
    <w:rsid w:val="00E27012"/>
    <w:rsid w:val="00E33467"/>
    <w:rsid w:val="00E33AFC"/>
    <w:rsid w:val="00E37BE5"/>
    <w:rsid w:val="00E42151"/>
    <w:rsid w:val="00E426E4"/>
    <w:rsid w:val="00E44AE8"/>
    <w:rsid w:val="00E45A21"/>
    <w:rsid w:val="00E47D49"/>
    <w:rsid w:val="00E52F3D"/>
    <w:rsid w:val="00E54EDB"/>
    <w:rsid w:val="00E60C86"/>
    <w:rsid w:val="00E64F74"/>
    <w:rsid w:val="00E662C6"/>
    <w:rsid w:val="00E6722A"/>
    <w:rsid w:val="00E76561"/>
    <w:rsid w:val="00E84598"/>
    <w:rsid w:val="00E846A2"/>
    <w:rsid w:val="00E95C57"/>
    <w:rsid w:val="00EA7183"/>
    <w:rsid w:val="00EB0686"/>
    <w:rsid w:val="00EB44BD"/>
    <w:rsid w:val="00EC5B86"/>
    <w:rsid w:val="00EC5DB3"/>
    <w:rsid w:val="00ED0598"/>
    <w:rsid w:val="00ED0EEB"/>
    <w:rsid w:val="00ED3ABE"/>
    <w:rsid w:val="00EE04BD"/>
    <w:rsid w:val="00EE5575"/>
    <w:rsid w:val="00EE5F76"/>
    <w:rsid w:val="00EE7924"/>
    <w:rsid w:val="00EF4C04"/>
    <w:rsid w:val="00EF55DF"/>
    <w:rsid w:val="00EF5891"/>
    <w:rsid w:val="00EF685C"/>
    <w:rsid w:val="00F0176E"/>
    <w:rsid w:val="00F03880"/>
    <w:rsid w:val="00F05CAD"/>
    <w:rsid w:val="00F0636A"/>
    <w:rsid w:val="00F07086"/>
    <w:rsid w:val="00F135B6"/>
    <w:rsid w:val="00F1361F"/>
    <w:rsid w:val="00F14B94"/>
    <w:rsid w:val="00F241E7"/>
    <w:rsid w:val="00F24E22"/>
    <w:rsid w:val="00F25C67"/>
    <w:rsid w:val="00F33094"/>
    <w:rsid w:val="00F4324A"/>
    <w:rsid w:val="00F44483"/>
    <w:rsid w:val="00F508C0"/>
    <w:rsid w:val="00F50F99"/>
    <w:rsid w:val="00F5162A"/>
    <w:rsid w:val="00F548C7"/>
    <w:rsid w:val="00F6076A"/>
    <w:rsid w:val="00F61E71"/>
    <w:rsid w:val="00F62194"/>
    <w:rsid w:val="00F71142"/>
    <w:rsid w:val="00F77CDA"/>
    <w:rsid w:val="00F806C7"/>
    <w:rsid w:val="00F81A2D"/>
    <w:rsid w:val="00F8490E"/>
    <w:rsid w:val="00F92925"/>
    <w:rsid w:val="00F9462D"/>
    <w:rsid w:val="00F96C5A"/>
    <w:rsid w:val="00F96D31"/>
    <w:rsid w:val="00F97C35"/>
    <w:rsid w:val="00FA1D3A"/>
    <w:rsid w:val="00FA1E69"/>
    <w:rsid w:val="00FA20E7"/>
    <w:rsid w:val="00FA5EAD"/>
    <w:rsid w:val="00FA5FB2"/>
    <w:rsid w:val="00FB1861"/>
    <w:rsid w:val="00FB38D8"/>
    <w:rsid w:val="00FB4635"/>
    <w:rsid w:val="00FC04C3"/>
    <w:rsid w:val="00FC3546"/>
    <w:rsid w:val="00FC4783"/>
    <w:rsid w:val="00FD5B01"/>
    <w:rsid w:val="00FE055C"/>
    <w:rsid w:val="00FE0FB3"/>
    <w:rsid w:val="00FE7CB1"/>
    <w:rsid w:val="00FF247B"/>
    <w:rsid w:val="00FF2537"/>
    <w:rsid w:val="00FF32B4"/>
    <w:rsid w:val="00FF3340"/>
    <w:rsid w:val="00FF7723"/>
    <w:rsid w:val="00FF7A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543A9"/>
  <w15:chartTrackingRefBased/>
  <w15:docId w15:val="{526CF390-FCD3-4151-971C-DF84832C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50D3"/>
    <w:rPr>
      <w:rFonts w:ascii="Times New Roman" w:eastAsia="Times New Roman" w:hAnsi="Times New Roman" w:cs="Times New Roman"/>
      <w:sz w:val="24"/>
      <w:szCs w:val="24"/>
    </w:rPr>
  </w:style>
  <w:style w:type="paragraph" w:styleId="Nagwek3">
    <w:name w:val="heading 3"/>
    <w:basedOn w:val="Normalny"/>
    <w:link w:val="Nagwek3Znak"/>
    <w:uiPriority w:val="9"/>
    <w:qFormat/>
    <w:rsid w:val="00966379"/>
    <w:pPr>
      <w:spacing w:before="100" w:beforeAutospacing="1" w:after="100" w:afterAutospacing="1"/>
      <w:outlineLvl w:val="2"/>
    </w:pPr>
    <w:rPr>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AD3E4F"/>
    <w:rPr>
      <w:sz w:val="16"/>
      <w:szCs w:val="16"/>
    </w:rPr>
  </w:style>
  <w:style w:type="paragraph" w:styleId="Tekstkomentarza">
    <w:name w:val="annotation text"/>
    <w:basedOn w:val="Normalny"/>
    <w:link w:val="TekstkomentarzaZnak"/>
    <w:uiPriority w:val="99"/>
    <w:unhideWhenUsed/>
    <w:rsid w:val="00AD3E4F"/>
  </w:style>
  <w:style w:type="character" w:customStyle="1" w:styleId="TekstkomentarzaZnak">
    <w:name w:val="Tekst komentarza Znak"/>
    <w:basedOn w:val="Domylnaczcionkaakapitu"/>
    <w:link w:val="Tekstkomentarza"/>
    <w:uiPriority w:val="99"/>
    <w:rsid w:val="00AD3E4F"/>
  </w:style>
  <w:style w:type="paragraph" w:styleId="Tematkomentarza">
    <w:name w:val="annotation subject"/>
    <w:basedOn w:val="Tekstkomentarza"/>
    <w:next w:val="Tekstkomentarza"/>
    <w:link w:val="TematkomentarzaZnak"/>
    <w:uiPriority w:val="99"/>
    <w:semiHidden/>
    <w:unhideWhenUsed/>
    <w:rsid w:val="00AD3E4F"/>
    <w:rPr>
      <w:b/>
      <w:bCs/>
    </w:rPr>
  </w:style>
  <w:style w:type="character" w:customStyle="1" w:styleId="TematkomentarzaZnak">
    <w:name w:val="Temat komentarza Znak"/>
    <w:link w:val="Tematkomentarza"/>
    <w:uiPriority w:val="99"/>
    <w:semiHidden/>
    <w:rsid w:val="00AD3E4F"/>
    <w:rPr>
      <w:b/>
      <w:bCs/>
    </w:rPr>
  </w:style>
  <w:style w:type="paragraph" w:styleId="Tekstdymka">
    <w:name w:val="Balloon Text"/>
    <w:basedOn w:val="Normalny"/>
    <w:link w:val="TekstdymkaZnak"/>
    <w:uiPriority w:val="99"/>
    <w:semiHidden/>
    <w:unhideWhenUsed/>
    <w:rsid w:val="00AD3E4F"/>
    <w:rPr>
      <w:rFonts w:ascii="Segoe UI" w:hAnsi="Segoe UI" w:cs="Segoe UI"/>
      <w:sz w:val="18"/>
      <w:szCs w:val="18"/>
    </w:rPr>
  </w:style>
  <w:style w:type="character" w:customStyle="1" w:styleId="TekstdymkaZnak">
    <w:name w:val="Tekst dymka Znak"/>
    <w:link w:val="Tekstdymka"/>
    <w:uiPriority w:val="99"/>
    <w:semiHidden/>
    <w:rsid w:val="00AD3E4F"/>
    <w:rPr>
      <w:rFonts w:ascii="Segoe UI" w:hAnsi="Segoe UI" w:cs="Segoe UI"/>
      <w:sz w:val="18"/>
      <w:szCs w:val="18"/>
    </w:rPr>
  </w:style>
  <w:style w:type="character" w:styleId="Hipercze">
    <w:name w:val="Hyperlink"/>
    <w:uiPriority w:val="99"/>
    <w:unhideWhenUsed/>
    <w:rsid w:val="00312615"/>
    <w:rPr>
      <w:color w:val="0563C1"/>
      <w:u w:val="single"/>
    </w:rPr>
  </w:style>
  <w:style w:type="character" w:styleId="Nierozpoznanawzmianka">
    <w:name w:val="Unresolved Mention"/>
    <w:uiPriority w:val="99"/>
    <w:semiHidden/>
    <w:unhideWhenUsed/>
    <w:rsid w:val="00312615"/>
    <w:rPr>
      <w:color w:val="605E5C"/>
      <w:shd w:val="clear" w:color="auto" w:fill="E1DFDD"/>
    </w:rPr>
  </w:style>
  <w:style w:type="paragraph" w:styleId="Akapitzlist">
    <w:name w:val="List Paragraph"/>
    <w:aliases w:val="Preambuła,T_SZ_List Paragraph,Wypunktowanie,HŁ_Bullet1,lp1,Normal,Akapit z listą3,Akapit z listą31,List Paragraph,Normal2,Akapit z listą1,Obiekt,List Paragraph1,Wyliczanie,Numerowanie,BulletC,Kolorowa lista — akcent 11,CW_Lista,L1"/>
    <w:basedOn w:val="Normalny"/>
    <w:link w:val="AkapitzlistZnak"/>
    <w:uiPriority w:val="34"/>
    <w:qFormat/>
    <w:rsid w:val="00312615"/>
    <w:pPr>
      <w:ind w:left="708"/>
    </w:pPr>
  </w:style>
  <w:style w:type="character" w:customStyle="1" w:styleId="AkapitzlistZnak">
    <w:name w:val="Akapit z listą Znak"/>
    <w:aliases w:val="Preambuła Znak,T_SZ_List Paragraph Znak,Wypunktowanie Znak,HŁ_Bullet1 Znak,lp1 Znak,Normal Znak,Akapit z listą3 Znak,Akapit z listą31 Znak,List Paragraph Znak,Normal2 Znak,Akapit z listą1 Znak,Obiekt Znak,List Paragraph1 Znak,L1 Znak"/>
    <w:link w:val="Akapitzlist"/>
    <w:uiPriority w:val="34"/>
    <w:qFormat/>
    <w:rsid w:val="008F5CFB"/>
  </w:style>
  <w:style w:type="table" w:customStyle="1" w:styleId="STBU1">
    <w:name w:val="STBU1"/>
    <w:basedOn w:val="Standardowy"/>
    <w:next w:val="Tabela-Siatka"/>
    <w:uiPriority w:val="59"/>
    <w:rsid w:val="0028047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80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kstpodstawowy">
    <w:name w:val="Body Text"/>
    <w:basedOn w:val="Normalny"/>
    <w:link w:val="TekstpodstawowyZnak"/>
    <w:rsid w:val="00B812DB"/>
    <w:pPr>
      <w:jc w:val="both"/>
    </w:pPr>
  </w:style>
  <w:style w:type="character" w:customStyle="1" w:styleId="TekstpodstawowyZnak">
    <w:name w:val="Tekst podstawowy Znak"/>
    <w:link w:val="Tekstpodstawowy"/>
    <w:rsid w:val="00B812DB"/>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BE3B52"/>
    <w:pPr>
      <w:tabs>
        <w:tab w:val="center" w:pos="4536"/>
        <w:tab w:val="right" w:pos="9072"/>
      </w:tabs>
    </w:pPr>
  </w:style>
  <w:style w:type="character" w:customStyle="1" w:styleId="NagwekZnak">
    <w:name w:val="Nagłówek Znak"/>
    <w:basedOn w:val="Domylnaczcionkaakapitu"/>
    <w:link w:val="Nagwek"/>
    <w:uiPriority w:val="99"/>
    <w:rsid w:val="00BE3B52"/>
  </w:style>
  <w:style w:type="paragraph" w:styleId="Stopka">
    <w:name w:val="footer"/>
    <w:basedOn w:val="Normalny"/>
    <w:link w:val="StopkaZnak"/>
    <w:uiPriority w:val="99"/>
    <w:unhideWhenUsed/>
    <w:rsid w:val="00BE3B52"/>
    <w:pPr>
      <w:tabs>
        <w:tab w:val="center" w:pos="4536"/>
        <w:tab w:val="right" w:pos="9072"/>
      </w:tabs>
    </w:pPr>
  </w:style>
  <w:style w:type="character" w:customStyle="1" w:styleId="StopkaZnak">
    <w:name w:val="Stopka Znak"/>
    <w:basedOn w:val="Domylnaczcionkaakapitu"/>
    <w:link w:val="Stopka"/>
    <w:uiPriority w:val="99"/>
    <w:rsid w:val="00BE3B52"/>
  </w:style>
  <w:style w:type="paragraph" w:styleId="Tekstprzypisudolnego">
    <w:name w:val="footnote text"/>
    <w:basedOn w:val="Normalny"/>
    <w:link w:val="TekstprzypisudolnegoZnak"/>
    <w:uiPriority w:val="99"/>
    <w:semiHidden/>
    <w:unhideWhenUsed/>
    <w:rsid w:val="00A4544E"/>
  </w:style>
  <w:style w:type="character" w:customStyle="1" w:styleId="TekstprzypisudolnegoZnak">
    <w:name w:val="Tekst przypisu dolnego Znak"/>
    <w:basedOn w:val="Domylnaczcionkaakapitu"/>
    <w:link w:val="Tekstprzypisudolnego"/>
    <w:uiPriority w:val="99"/>
    <w:semiHidden/>
    <w:rsid w:val="00A4544E"/>
  </w:style>
  <w:style w:type="character" w:styleId="Odwoanieprzypisudolnego">
    <w:name w:val="footnote reference"/>
    <w:uiPriority w:val="99"/>
    <w:semiHidden/>
    <w:unhideWhenUsed/>
    <w:rsid w:val="00A4544E"/>
    <w:rPr>
      <w:vertAlign w:val="superscript"/>
    </w:rPr>
  </w:style>
  <w:style w:type="numbering" w:customStyle="1" w:styleId="1ust1">
    <w:name w:val="§ 1. / ust. 1"/>
    <w:rsid w:val="00F5162A"/>
    <w:pPr>
      <w:numPr>
        <w:numId w:val="15"/>
      </w:numPr>
    </w:pPr>
  </w:style>
  <w:style w:type="numbering" w:customStyle="1" w:styleId="Zaimportowanystyl27">
    <w:name w:val="Zaimportowany styl 27"/>
    <w:rsid w:val="00F5162A"/>
    <w:pPr>
      <w:numPr>
        <w:numId w:val="16"/>
      </w:numPr>
    </w:pPr>
  </w:style>
  <w:style w:type="numbering" w:customStyle="1" w:styleId="Zaimportowanystyl12">
    <w:name w:val="Zaimportowany styl 12"/>
    <w:rsid w:val="00F5162A"/>
    <w:pPr>
      <w:numPr>
        <w:numId w:val="17"/>
      </w:numPr>
    </w:pPr>
  </w:style>
  <w:style w:type="numbering" w:customStyle="1" w:styleId="Zaimportowanystyl33">
    <w:name w:val="Zaimportowany styl 33"/>
    <w:rsid w:val="00F5162A"/>
    <w:pPr>
      <w:numPr>
        <w:numId w:val="18"/>
      </w:numPr>
    </w:pPr>
  </w:style>
  <w:style w:type="numbering" w:customStyle="1" w:styleId="Zaimportowanystyl26">
    <w:name w:val="Zaimportowany styl 26"/>
    <w:rsid w:val="00F5162A"/>
    <w:pPr>
      <w:numPr>
        <w:numId w:val="19"/>
      </w:numPr>
    </w:pPr>
  </w:style>
  <w:style w:type="numbering" w:customStyle="1" w:styleId="Zaimportowanystyl24">
    <w:name w:val="Zaimportowany styl 24"/>
    <w:rsid w:val="00F5162A"/>
    <w:pPr>
      <w:numPr>
        <w:numId w:val="20"/>
      </w:numPr>
    </w:pPr>
  </w:style>
  <w:style w:type="numbering" w:customStyle="1" w:styleId="Zaimportowanystyl28">
    <w:name w:val="Zaimportowany styl 28"/>
    <w:rsid w:val="00F5162A"/>
    <w:pPr>
      <w:numPr>
        <w:numId w:val="21"/>
      </w:numPr>
    </w:pPr>
  </w:style>
  <w:style w:type="paragraph" w:customStyle="1" w:styleId="v1default">
    <w:name w:val="v1default"/>
    <w:basedOn w:val="Normalny"/>
    <w:rsid w:val="00DA4368"/>
    <w:pPr>
      <w:spacing w:before="100" w:beforeAutospacing="1" w:after="100" w:afterAutospacing="1"/>
    </w:pPr>
  </w:style>
  <w:style w:type="paragraph" w:customStyle="1" w:styleId="v1msonormal">
    <w:name w:val="v1msonormal"/>
    <w:basedOn w:val="Normalny"/>
    <w:rsid w:val="00DA4368"/>
    <w:pPr>
      <w:spacing w:before="100" w:beforeAutospacing="1" w:after="100" w:afterAutospacing="1"/>
    </w:pPr>
  </w:style>
  <w:style w:type="table" w:customStyle="1" w:styleId="TableGrid">
    <w:name w:val="TableGrid"/>
    <w:rsid w:val="00D85EC5"/>
    <w:rPr>
      <w:rFonts w:eastAsia="Times New Roman" w:cs="Times New Roman"/>
      <w:sz w:val="22"/>
      <w:szCs w:val="22"/>
    </w:rPr>
    <w:tblPr>
      <w:tblCellMar>
        <w:top w:w="0" w:type="dxa"/>
        <w:left w:w="0" w:type="dxa"/>
        <w:bottom w:w="0" w:type="dxa"/>
        <w:right w:w="0" w:type="dxa"/>
      </w:tblCellMar>
    </w:tblPr>
  </w:style>
  <w:style w:type="paragraph" w:styleId="Poprawka">
    <w:name w:val="Revision"/>
    <w:hidden/>
    <w:uiPriority w:val="99"/>
    <w:semiHidden/>
    <w:rsid w:val="00446095"/>
  </w:style>
  <w:style w:type="character" w:customStyle="1" w:styleId="highlight">
    <w:name w:val="highlight"/>
    <w:basedOn w:val="Domylnaczcionkaakapitu"/>
    <w:rsid w:val="00A179B7"/>
  </w:style>
  <w:style w:type="character" w:customStyle="1" w:styleId="Nagwek3Znak">
    <w:name w:val="Nagłówek 3 Znak"/>
    <w:link w:val="Nagwek3"/>
    <w:uiPriority w:val="9"/>
    <w:rsid w:val="00966379"/>
    <w:rPr>
      <w:rFonts w:ascii="Times New Roman" w:eastAsia="Times New Roman" w:hAnsi="Times New Roman" w:cs="Times New Roman"/>
      <w:b/>
      <w:bCs/>
      <w:sz w:val="27"/>
      <w:szCs w:val="27"/>
    </w:rPr>
  </w:style>
  <w:style w:type="character" w:styleId="HTML-kod">
    <w:name w:val="HTML Code"/>
    <w:uiPriority w:val="99"/>
    <w:semiHidden/>
    <w:unhideWhenUsed/>
    <w:rsid w:val="00966379"/>
    <w:rPr>
      <w:rFonts w:ascii="Courier New" w:eastAsia="Times New Roman" w:hAnsi="Courier New" w:cs="Courier New"/>
      <w:sz w:val="20"/>
      <w:szCs w:val="20"/>
    </w:rPr>
  </w:style>
  <w:style w:type="paragraph" w:styleId="Bezodstpw">
    <w:name w:val="No Spacing"/>
    <w:uiPriority w:val="1"/>
    <w:qFormat/>
    <w:rsid w:val="00324A8C"/>
    <w:rPr>
      <w:rFonts w:cs="Times New Roman"/>
      <w:sz w:val="22"/>
      <w:szCs w:val="22"/>
      <w:lang w:eastAsia="en-US"/>
    </w:rPr>
  </w:style>
  <w:style w:type="character" w:customStyle="1" w:styleId="FontStyle140">
    <w:name w:val="Font Style140"/>
    <w:uiPriority w:val="99"/>
    <w:rsid w:val="00324A8C"/>
    <w:rPr>
      <w:rFonts w:ascii="Century Gothic" w:hAnsi="Century Gothic" w:cs="Century Gothic"/>
      <w:color w:val="000000"/>
      <w:sz w:val="18"/>
      <w:szCs w:val="18"/>
    </w:rPr>
  </w:style>
  <w:style w:type="paragraph" w:customStyle="1" w:styleId="Style19">
    <w:name w:val="Style19"/>
    <w:basedOn w:val="Normalny"/>
    <w:uiPriority w:val="99"/>
    <w:rsid w:val="00324A8C"/>
    <w:pPr>
      <w:widowControl w:val="0"/>
      <w:autoSpaceDE w:val="0"/>
      <w:autoSpaceDN w:val="0"/>
      <w:adjustRightInd w:val="0"/>
      <w:spacing w:line="250" w:lineRule="exact"/>
      <w:ind w:hanging="475"/>
      <w:jc w:val="both"/>
    </w:pPr>
    <w:rPr>
      <w:rFonts w:ascii="Century Gothic" w:hAnsi="Century Gothic"/>
    </w:rPr>
  </w:style>
  <w:style w:type="paragraph" w:styleId="Tekstprzypisukocowego">
    <w:name w:val="endnote text"/>
    <w:basedOn w:val="Normalny"/>
    <w:link w:val="TekstprzypisukocowegoZnak"/>
    <w:uiPriority w:val="99"/>
    <w:semiHidden/>
    <w:unhideWhenUsed/>
    <w:rsid w:val="00B8277A"/>
    <w:rPr>
      <w:sz w:val="20"/>
      <w:szCs w:val="20"/>
    </w:rPr>
  </w:style>
  <w:style w:type="character" w:customStyle="1" w:styleId="TekstprzypisukocowegoZnak">
    <w:name w:val="Tekst przypisu końcowego Znak"/>
    <w:link w:val="Tekstprzypisukocowego"/>
    <w:uiPriority w:val="99"/>
    <w:semiHidden/>
    <w:rsid w:val="00B8277A"/>
    <w:rPr>
      <w:rFonts w:ascii="Times New Roman" w:eastAsia="Times New Roman" w:hAnsi="Times New Roman" w:cs="Times New Roman"/>
    </w:rPr>
  </w:style>
  <w:style w:type="character" w:styleId="Odwoanieprzypisukocowego">
    <w:name w:val="endnote reference"/>
    <w:uiPriority w:val="99"/>
    <w:semiHidden/>
    <w:unhideWhenUsed/>
    <w:rsid w:val="00B8277A"/>
    <w:rPr>
      <w:vertAlign w:val="superscript"/>
    </w:rPr>
  </w:style>
  <w:style w:type="paragraph" w:customStyle="1" w:styleId="Default">
    <w:name w:val="Default"/>
    <w:rsid w:val="00567E62"/>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396">
      <w:bodyDiv w:val="1"/>
      <w:marLeft w:val="0"/>
      <w:marRight w:val="0"/>
      <w:marTop w:val="0"/>
      <w:marBottom w:val="0"/>
      <w:divBdr>
        <w:top w:val="none" w:sz="0" w:space="0" w:color="auto"/>
        <w:left w:val="none" w:sz="0" w:space="0" w:color="auto"/>
        <w:bottom w:val="none" w:sz="0" w:space="0" w:color="auto"/>
        <w:right w:val="none" w:sz="0" w:space="0" w:color="auto"/>
      </w:divBdr>
    </w:div>
    <w:div w:id="20598649">
      <w:bodyDiv w:val="1"/>
      <w:marLeft w:val="0"/>
      <w:marRight w:val="0"/>
      <w:marTop w:val="0"/>
      <w:marBottom w:val="0"/>
      <w:divBdr>
        <w:top w:val="none" w:sz="0" w:space="0" w:color="auto"/>
        <w:left w:val="none" w:sz="0" w:space="0" w:color="auto"/>
        <w:bottom w:val="none" w:sz="0" w:space="0" w:color="auto"/>
        <w:right w:val="none" w:sz="0" w:space="0" w:color="auto"/>
      </w:divBdr>
      <w:divsChild>
        <w:div w:id="2052417750">
          <w:marLeft w:val="0"/>
          <w:marRight w:val="0"/>
          <w:marTop w:val="15"/>
          <w:marBottom w:val="0"/>
          <w:divBdr>
            <w:top w:val="none" w:sz="0" w:space="0" w:color="auto"/>
            <w:left w:val="none" w:sz="0" w:space="0" w:color="auto"/>
            <w:bottom w:val="none" w:sz="0" w:space="0" w:color="auto"/>
            <w:right w:val="none" w:sz="0" w:space="0" w:color="auto"/>
          </w:divBdr>
          <w:divsChild>
            <w:div w:id="1891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1687">
      <w:bodyDiv w:val="1"/>
      <w:marLeft w:val="0"/>
      <w:marRight w:val="0"/>
      <w:marTop w:val="0"/>
      <w:marBottom w:val="0"/>
      <w:divBdr>
        <w:top w:val="none" w:sz="0" w:space="0" w:color="auto"/>
        <w:left w:val="none" w:sz="0" w:space="0" w:color="auto"/>
        <w:bottom w:val="none" w:sz="0" w:space="0" w:color="auto"/>
        <w:right w:val="none" w:sz="0" w:space="0" w:color="auto"/>
      </w:divBdr>
    </w:div>
    <w:div w:id="44258757">
      <w:bodyDiv w:val="1"/>
      <w:marLeft w:val="0"/>
      <w:marRight w:val="0"/>
      <w:marTop w:val="0"/>
      <w:marBottom w:val="0"/>
      <w:divBdr>
        <w:top w:val="none" w:sz="0" w:space="0" w:color="auto"/>
        <w:left w:val="none" w:sz="0" w:space="0" w:color="auto"/>
        <w:bottom w:val="none" w:sz="0" w:space="0" w:color="auto"/>
        <w:right w:val="none" w:sz="0" w:space="0" w:color="auto"/>
      </w:divBdr>
      <w:divsChild>
        <w:div w:id="1064723490">
          <w:marLeft w:val="0"/>
          <w:marRight w:val="0"/>
          <w:marTop w:val="15"/>
          <w:marBottom w:val="0"/>
          <w:divBdr>
            <w:top w:val="none" w:sz="0" w:space="0" w:color="auto"/>
            <w:left w:val="none" w:sz="0" w:space="0" w:color="auto"/>
            <w:bottom w:val="none" w:sz="0" w:space="0" w:color="auto"/>
            <w:right w:val="none" w:sz="0" w:space="0" w:color="auto"/>
          </w:divBdr>
          <w:divsChild>
            <w:div w:id="18266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599">
      <w:bodyDiv w:val="1"/>
      <w:marLeft w:val="0"/>
      <w:marRight w:val="0"/>
      <w:marTop w:val="0"/>
      <w:marBottom w:val="0"/>
      <w:divBdr>
        <w:top w:val="none" w:sz="0" w:space="0" w:color="auto"/>
        <w:left w:val="none" w:sz="0" w:space="0" w:color="auto"/>
        <w:bottom w:val="none" w:sz="0" w:space="0" w:color="auto"/>
        <w:right w:val="none" w:sz="0" w:space="0" w:color="auto"/>
      </w:divBdr>
    </w:div>
    <w:div w:id="133985450">
      <w:bodyDiv w:val="1"/>
      <w:marLeft w:val="0"/>
      <w:marRight w:val="0"/>
      <w:marTop w:val="0"/>
      <w:marBottom w:val="0"/>
      <w:divBdr>
        <w:top w:val="none" w:sz="0" w:space="0" w:color="auto"/>
        <w:left w:val="none" w:sz="0" w:space="0" w:color="auto"/>
        <w:bottom w:val="none" w:sz="0" w:space="0" w:color="auto"/>
        <w:right w:val="none" w:sz="0" w:space="0" w:color="auto"/>
      </w:divBdr>
    </w:div>
    <w:div w:id="262960946">
      <w:bodyDiv w:val="1"/>
      <w:marLeft w:val="0"/>
      <w:marRight w:val="0"/>
      <w:marTop w:val="0"/>
      <w:marBottom w:val="0"/>
      <w:divBdr>
        <w:top w:val="none" w:sz="0" w:space="0" w:color="auto"/>
        <w:left w:val="none" w:sz="0" w:space="0" w:color="auto"/>
        <w:bottom w:val="none" w:sz="0" w:space="0" w:color="auto"/>
        <w:right w:val="none" w:sz="0" w:space="0" w:color="auto"/>
      </w:divBdr>
    </w:div>
    <w:div w:id="335115196">
      <w:bodyDiv w:val="1"/>
      <w:marLeft w:val="0"/>
      <w:marRight w:val="0"/>
      <w:marTop w:val="0"/>
      <w:marBottom w:val="0"/>
      <w:divBdr>
        <w:top w:val="none" w:sz="0" w:space="0" w:color="auto"/>
        <w:left w:val="none" w:sz="0" w:space="0" w:color="auto"/>
        <w:bottom w:val="none" w:sz="0" w:space="0" w:color="auto"/>
        <w:right w:val="none" w:sz="0" w:space="0" w:color="auto"/>
      </w:divBdr>
      <w:divsChild>
        <w:div w:id="1515918591">
          <w:marLeft w:val="0"/>
          <w:marRight w:val="0"/>
          <w:marTop w:val="15"/>
          <w:marBottom w:val="0"/>
          <w:divBdr>
            <w:top w:val="none" w:sz="0" w:space="0" w:color="auto"/>
            <w:left w:val="none" w:sz="0" w:space="0" w:color="auto"/>
            <w:bottom w:val="none" w:sz="0" w:space="0" w:color="auto"/>
            <w:right w:val="none" w:sz="0" w:space="0" w:color="auto"/>
          </w:divBdr>
          <w:divsChild>
            <w:div w:id="10940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2077">
      <w:bodyDiv w:val="1"/>
      <w:marLeft w:val="0"/>
      <w:marRight w:val="0"/>
      <w:marTop w:val="0"/>
      <w:marBottom w:val="0"/>
      <w:divBdr>
        <w:top w:val="none" w:sz="0" w:space="0" w:color="auto"/>
        <w:left w:val="none" w:sz="0" w:space="0" w:color="auto"/>
        <w:bottom w:val="none" w:sz="0" w:space="0" w:color="auto"/>
        <w:right w:val="none" w:sz="0" w:space="0" w:color="auto"/>
      </w:divBdr>
      <w:divsChild>
        <w:div w:id="1527401191">
          <w:marLeft w:val="0"/>
          <w:marRight w:val="0"/>
          <w:marTop w:val="15"/>
          <w:marBottom w:val="0"/>
          <w:divBdr>
            <w:top w:val="none" w:sz="0" w:space="0" w:color="auto"/>
            <w:left w:val="none" w:sz="0" w:space="0" w:color="auto"/>
            <w:bottom w:val="none" w:sz="0" w:space="0" w:color="auto"/>
            <w:right w:val="none" w:sz="0" w:space="0" w:color="auto"/>
          </w:divBdr>
          <w:divsChild>
            <w:div w:id="769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2565">
      <w:bodyDiv w:val="1"/>
      <w:marLeft w:val="0"/>
      <w:marRight w:val="0"/>
      <w:marTop w:val="0"/>
      <w:marBottom w:val="0"/>
      <w:divBdr>
        <w:top w:val="none" w:sz="0" w:space="0" w:color="auto"/>
        <w:left w:val="none" w:sz="0" w:space="0" w:color="auto"/>
        <w:bottom w:val="none" w:sz="0" w:space="0" w:color="auto"/>
        <w:right w:val="none" w:sz="0" w:space="0" w:color="auto"/>
      </w:divBdr>
      <w:divsChild>
        <w:div w:id="523903196">
          <w:marLeft w:val="0"/>
          <w:marRight w:val="0"/>
          <w:marTop w:val="0"/>
          <w:marBottom w:val="0"/>
          <w:divBdr>
            <w:top w:val="none" w:sz="0" w:space="0" w:color="auto"/>
            <w:left w:val="none" w:sz="0" w:space="0" w:color="auto"/>
            <w:bottom w:val="none" w:sz="0" w:space="0" w:color="auto"/>
            <w:right w:val="none" w:sz="0" w:space="0" w:color="auto"/>
          </w:divBdr>
          <w:divsChild>
            <w:div w:id="15499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607">
      <w:bodyDiv w:val="1"/>
      <w:marLeft w:val="0"/>
      <w:marRight w:val="0"/>
      <w:marTop w:val="0"/>
      <w:marBottom w:val="0"/>
      <w:divBdr>
        <w:top w:val="none" w:sz="0" w:space="0" w:color="auto"/>
        <w:left w:val="none" w:sz="0" w:space="0" w:color="auto"/>
        <w:bottom w:val="none" w:sz="0" w:space="0" w:color="auto"/>
        <w:right w:val="none" w:sz="0" w:space="0" w:color="auto"/>
      </w:divBdr>
      <w:divsChild>
        <w:div w:id="1032270632">
          <w:marLeft w:val="0"/>
          <w:marRight w:val="0"/>
          <w:marTop w:val="15"/>
          <w:marBottom w:val="0"/>
          <w:divBdr>
            <w:top w:val="none" w:sz="0" w:space="0" w:color="auto"/>
            <w:left w:val="none" w:sz="0" w:space="0" w:color="auto"/>
            <w:bottom w:val="none" w:sz="0" w:space="0" w:color="auto"/>
            <w:right w:val="none" w:sz="0" w:space="0" w:color="auto"/>
          </w:divBdr>
          <w:divsChild>
            <w:div w:id="5853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5566">
      <w:bodyDiv w:val="1"/>
      <w:marLeft w:val="0"/>
      <w:marRight w:val="0"/>
      <w:marTop w:val="0"/>
      <w:marBottom w:val="0"/>
      <w:divBdr>
        <w:top w:val="none" w:sz="0" w:space="0" w:color="auto"/>
        <w:left w:val="none" w:sz="0" w:space="0" w:color="auto"/>
        <w:bottom w:val="none" w:sz="0" w:space="0" w:color="auto"/>
        <w:right w:val="none" w:sz="0" w:space="0" w:color="auto"/>
      </w:divBdr>
      <w:divsChild>
        <w:div w:id="1681274995">
          <w:marLeft w:val="0"/>
          <w:marRight w:val="0"/>
          <w:marTop w:val="0"/>
          <w:marBottom w:val="0"/>
          <w:divBdr>
            <w:top w:val="none" w:sz="0" w:space="0" w:color="auto"/>
            <w:left w:val="none" w:sz="0" w:space="0" w:color="auto"/>
            <w:bottom w:val="none" w:sz="0" w:space="0" w:color="auto"/>
            <w:right w:val="none" w:sz="0" w:space="0" w:color="auto"/>
          </w:divBdr>
        </w:div>
      </w:divsChild>
    </w:div>
    <w:div w:id="642349695">
      <w:bodyDiv w:val="1"/>
      <w:marLeft w:val="0"/>
      <w:marRight w:val="0"/>
      <w:marTop w:val="0"/>
      <w:marBottom w:val="0"/>
      <w:divBdr>
        <w:top w:val="none" w:sz="0" w:space="0" w:color="auto"/>
        <w:left w:val="none" w:sz="0" w:space="0" w:color="auto"/>
        <w:bottom w:val="none" w:sz="0" w:space="0" w:color="auto"/>
        <w:right w:val="none" w:sz="0" w:space="0" w:color="auto"/>
      </w:divBdr>
      <w:divsChild>
        <w:div w:id="1082607892">
          <w:marLeft w:val="0"/>
          <w:marRight w:val="0"/>
          <w:marTop w:val="15"/>
          <w:marBottom w:val="0"/>
          <w:divBdr>
            <w:top w:val="none" w:sz="0" w:space="0" w:color="auto"/>
            <w:left w:val="none" w:sz="0" w:space="0" w:color="auto"/>
            <w:bottom w:val="none" w:sz="0" w:space="0" w:color="auto"/>
            <w:right w:val="none" w:sz="0" w:space="0" w:color="auto"/>
          </w:divBdr>
          <w:divsChild>
            <w:div w:id="10717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597">
      <w:bodyDiv w:val="1"/>
      <w:marLeft w:val="0"/>
      <w:marRight w:val="0"/>
      <w:marTop w:val="0"/>
      <w:marBottom w:val="0"/>
      <w:divBdr>
        <w:top w:val="none" w:sz="0" w:space="0" w:color="auto"/>
        <w:left w:val="none" w:sz="0" w:space="0" w:color="auto"/>
        <w:bottom w:val="none" w:sz="0" w:space="0" w:color="auto"/>
        <w:right w:val="none" w:sz="0" w:space="0" w:color="auto"/>
      </w:divBdr>
      <w:divsChild>
        <w:div w:id="326982176">
          <w:marLeft w:val="0"/>
          <w:marRight w:val="0"/>
          <w:marTop w:val="15"/>
          <w:marBottom w:val="0"/>
          <w:divBdr>
            <w:top w:val="none" w:sz="0" w:space="0" w:color="auto"/>
            <w:left w:val="none" w:sz="0" w:space="0" w:color="auto"/>
            <w:bottom w:val="none" w:sz="0" w:space="0" w:color="auto"/>
            <w:right w:val="none" w:sz="0" w:space="0" w:color="auto"/>
          </w:divBdr>
          <w:divsChild>
            <w:div w:id="13633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9175">
      <w:bodyDiv w:val="1"/>
      <w:marLeft w:val="0"/>
      <w:marRight w:val="0"/>
      <w:marTop w:val="0"/>
      <w:marBottom w:val="0"/>
      <w:divBdr>
        <w:top w:val="none" w:sz="0" w:space="0" w:color="auto"/>
        <w:left w:val="none" w:sz="0" w:space="0" w:color="auto"/>
        <w:bottom w:val="none" w:sz="0" w:space="0" w:color="auto"/>
        <w:right w:val="none" w:sz="0" w:space="0" w:color="auto"/>
      </w:divBdr>
    </w:div>
    <w:div w:id="729763891">
      <w:bodyDiv w:val="1"/>
      <w:marLeft w:val="0"/>
      <w:marRight w:val="0"/>
      <w:marTop w:val="0"/>
      <w:marBottom w:val="0"/>
      <w:divBdr>
        <w:top w:val="none" w:sz="0" w:space="0" w:color="auto"/>
        <w:left w:val="none" w:sz="0" w:space="0" w:color="auto"/>
        <w:bottom w:val="none" w:sz="0" w:space="0" w:color="auto"/>
        <w:right w:val="none" w:sz="0" w:space="0" w:color="auto"/>
      </w:divBdr>
      <w:divsChild>
        <w:div w:id="1389257869">
          <w:marLeft w:val="0"/>
          <w:marRight w:val="0"/>
          <w:marTop w:val="15"/>
          <w:marBottom w:val="0"/>
          <w:divBdr>
            <w:top w:val="none" w:sz="0" w:space="0" w:color="auto"/>
            <w:left w:val="none" w:sz="0" w:space="0" w:color="auto"/>
            <w:bottom w:val="none" w:sz="0" w:space="0" w:color="auto"/>
            <w:right w:val="none" w:sz="0" w:space="0" w:color="auto"/>
          </w:divBdr>
          <w:divsChild>
            <w:div w:id="10019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3059">
      <w:bodyDiv w:val="1"/>
      <w:marLeft w:val="0"/>
      <w:marRight w:val="0"/>
      <w:marTop w:val="0"/>
      <w:marBottom w:val="0"/>
      <w:divBdr>
        <w:top w:val="none" w:sz="0" w:space="0" w:color="auto"/>
        <w:left w:val="none" w:sz="0" w:space="0" w:color="auto"/>
        <w:bottom w:val="none" w:sz="0" w:space="0" w:color="auto"/>
        <w:right w:val="none" w:sz="0" w:space="0" w:color="auto"/>
      </w:divBdr>
    </w:div>
    <w:div w:id="784276189">
      <w:bodyDiv w:val="1"/>
      <w:marLeft w:val="0"/>
      <w:marRight w:val="0"/>
      <w:marTop w:val="0"/>
      <w:marBottom w:val="0"/>
      <w:divBdr>
        <w:top w:val="none" w:sz="0" w:space="0" w:color="auto"/>
        <w:left w:val="none" w:sz="0" w:space="0" w:color="auto"/>
        <w:bottom w:val="none" w:sz="0" w:space="0" w:color="auto"/>
        <w:right w:val="none" w:sz="0" w:space="0" w:color="auto"/>
      </w:divBdr>
      <w:divsChild>
        <w:div w:id="1884824096">
          <w:marLeft w:val="0"/>
          <w:marRight w:val="0"/>
          <w:marTop w:val="15"/>
          <w:marBottom w:val="0"/>
          <w:divBdr>
            <w:top w:val="none" w:sz="0" w:space="0" w:color="auto"/>
            <w:left w:val="none" w:sz="0" w:space="0" w:color="auto"/>
            <w:bottom w:val="none" w:sz="0" w:space="0" w:color="auto"/>
            <w:right w:val="none" w:sz="0" w:space="0" w:color="auto"/>
          </w:divBdr>
          <w:divsChild>
            <w:div w:id="852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6720">
      <w:bodyDiv w:val="1"/>
      <w:marLeft w:val="0"/>
      <w:marRight w:val="0"/>
      <w:marTop w:val="0"/>
      <w:marBottom w:val="0"/>
      <w:divBdr>
        <w:top w:val="none" w:sz="0" w:space="0" w:color="auto"/>
        <w:left w:val="none" w:sz="0" w:space="0" w:color="auto"/>
        <w:bottom w:val="none" w:sz="0" w:space="0" w:color="auto"/>
        <w:right w:val="none" w:sz="0" w:space="0" w:color="auto"/>
      </w:divBdr>
      <w:divsChild>
        <w:div w:id="662318168">
          <w:marLeft w:val="0"/>
          <w:marRight w:val="0"/>
          <w:marTop w:val="15"/>
          <w:marBottom w:val="0"/>
          <w:divBdr>
            <w:top w:val="none" w:sz="0" w:space="0" w:color="auto"/>
            <w:left w:val="none" w:sz="0" w:space="0" w:color="auto"/>
            <w:bottom w:val="none" w:sz="0" w:space="0" w:color="auto"/>
            <w:right w:val="none" w:sz="0" w:space="0" w:color="auto"/>
          </w:divBdr>
          <w:divsChild>
            <w:div w:id="4280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8266">
      <w:bodyDiv w:val="1"/>
      <w:marLeft w:val="0"/>
      <w:marRight w:val="0"/>
      <w:marTop w:val="0"/>
      <w:marBottom w:val="0"/>
      <w:divBdr>
        <w:top w:val="none" w:sz="0" w:space="0" w:color="auto"/>
        <w:left w:val="none" w:sz="0" w:space="0" w:color="auto"/>
        <w:bottom w:val="none" w:sz="0" w:space="0" w:color="auto"/>
        <w:right w:val="none" w:sz="0" w:space="0" w:color="auto"/>
      </w:divBdr>
    </w:div>
    <w:div w:id="1031030591">
      <w:bodyDiv w:val="1"/>
      <w:marLeft w:val="0"/>
      <w:marRight w:val="0"/>
      <w:marTop w:val="0"/>
      <w:marBottom w:val="0"/>
      <w:divBdr>
        <w:top w:val="none" w:sz="0" w:space="0" w:color="auto"/>
        <w:left w:val="none" w:sz="0" w:space="0" w:color="auto"/>
        <w:bottom w:val="none" w:sz="0" w:space="0" w:color="auto"/>
        <w:right w:val="none" w:sz="0" w:space="0" w:color="auto"/>
      </w:divBdr>
      <w:divsChild>
        <w:div w:id="854460932">
          <w:marLeft w:val="0"/>
          <w:marRight w:val="0"/>
          <w:marTop w:val="15"/>
          <w:marBottom w:val="0"/>
          <w:divBdr>
            <w:top w:val="none" w:sz="0" w:space="0" w:color="auto"/>
            <w:left w:val="none" w:sz="0" w:space="0" w:color="auto"/>
            <w:bottom w:val="none" w:sz="0" w:space="0" w:color="auto"/>
            <w:right w:val="none" w:sz="0" w:space="0" w:color="auto"/>
          </w:divBdr>
          <w:divsChild>
            <w:div w:id="1672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7804">
      <w:bodyDiv w:val="1"/>
      <w:marLeft w:val="0"/>
      <w:marRight w:val="0"/>
      <w:marTop w:val="0"/>
      <w:marBottom w:val="0"/>
      <w:divBdr>
        <w:top w:val="none" w:sz="0" w:space="0" w:color="auto"/>
        <w:left w:val="none" w:sz="0" w:space="0" w:color="auto"/>
        <w:bottom w:val="none" w:sz="0" w:space="0" w:color="auto"/>
        <w:right w:val="none" w:sz="0" w:space="0" w:color="auto"/>
      </w:divBdr>
      <w:divsChild>
        <w:div w:id="2047561909">
          <w:marLeft w:val="0"/>
          <w:marRight w:val="0"/>
          <w:marTop w:val="15"/>
          <w:marBottom w:val="0"/>
          <w:divBdr>
            <w:top w:val="none" w:sz="0" w:space="0" w:color="auto"/>
            <w:left w:val="none" w:sz="0" w:space="0" w:color="auto"/>
            <w:bottom w:val="none" w:sz="0" w:space="0" w:color="auto"/>
            <w:right w:val="none" w:sz="0" w:space="0" w:color="auto"/>
          </w:divBdr>
          <w:divsChild>
            <w:div w:id="19016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8784">
      <w:bodyDiv w:val="1"/>
      <w:marLeft w:val="0"/>
      <w:marRight w:val="0"/>
      <w:marTop w:val="0"/>
      <w:marBottom w:val="0"/>
      <w:divBdr>
        <w:top w:val="none" w:sz="0" w:space="0" w:color="auto"/>
        <w:left w:val="none" w:sz="0" w:space="0" w:color="auto"/>
        <w:bottom w:val="none" w:sz="0" w:space="0" w:color="auto"/>
        <w:right w:val="none" w:sz="0" w:space="0" w:color="auto"/>
      </w:divBdr>
      <w:divsChild>
        <w:div w:id="1962570445">
          <w:marLeft w:val="0"/>
          <w:marRight w:val="0"/>
          <w:marTop w:val="15"/>
          <w:marBottom w:val="0"/>
          <w:divBdr>
            <w:top w:val="none" w:sz="0" w:space="0" w:color="auto"/>
            <w:left w:val="none" w:sz="0" w:space="0" w:color="auto"/>
            <w:bottom w:val="none" w:sz="0" w:space="0" w:color="auto"/>
            <w:right w:val="none" w:sz="0" w:space="0" w:color="auto"/>
          </w:divBdr>
          <w:divsChild>
            <w:div w:id="667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0261">
      <w:bodyDiv w:val="1"/>
      <w:marLeft w:val="0"/>
      <w:marRight w:val="0"/>
      <w:marTop w:val="0"/>
      <w:marBottom w:val="0"/>
      <w:divBdr>
        <w:top w:val="none" w:sz="0" w:space="0" w:color="auto"/>
        <w:left w:val="none" w:sz="0" w:space="0" w:color="auto"/>
        <w:bottom w:val="none" w:sz="0" w:space="0" w:color="auto"/>
        <w:right w:val="none" w:sz="0" w:space="0" w:color="auto"/>
      </w:divBdr>
      <w:divsChild>
        <w:div w:id="1591961519">
          <w:marLeft w:val="0"/>
          <w:marRight w:val="0"/>
          <w:marTop w:val="15"/>
          <w:marBottom w:val="0"/>
          <w:divBdr>
            <w:top w:val="none" w:sz="0" w:space="0" w:color="auto"/>
            <w:left w:val="none" w:sz="0" w:space="0" w:color="auto"/>
            <w:bottom w:val="none" w:sz="0" w:space="0" w:color="auto"/>
            <w:right w:val="none" w:sz="0" w:space="0" w:color="auto"/>
          </w:divBdr>
          <w:divsChild>
            <w:div w:id="545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2864">
      <w:bodyDiv w:val="1"/>
      <w:marLeft w:val="0"/>
      <w:marRight w:val="0"/>
      <w:marTop w:val="0"/>
      <w:marBottom w:val="0"/>
      <w:divBdr>
        <w:top w:val="none" w:sz="0" w:space="0" w:color="auto"/>
        <w:left w:val="none" w:sz="0" w:space="0" w:color="auto"/>
        <w:bottom w:val="none" w:sz="0" w:space="0" w:color="auto"/>
        <w:right w:val="none" w:sz="0" w:space="0" w:color="auto"/>
      </w:divBdr>
      <w:divsChild>
        <w:div w:id="987251585">
          <w:marLeft w:val="0"/>
          <w:marRight w:val="0"/>
          <w:marTop w:val="0"/>
          <w:marBottom w:val="0"/>
          <w:divBdr>
            <w:top w:val="none" w:sz="0" w:space="0" w:color="auto"/>
            <w:left w:val="none" w:sz="0" w:space="0" w:color="auto"/>
            <w:bottom w:val="none" w:sz="0" w:space="0" w:color="auto"/>
            <w:right w:val="none" w:sz="0" w:space="0" w:color="auto"/>
          </w:divBdr>
        </w:div>
      </w:divsChild>
    </w:div>
    <w:div w:id="1130132528">
      <w:bodyDiv w:val="1"/>
      <w:marLeft w:val="0"/>
      <w:marRight w:val="0"/>
      <w:marTop w:val="0"/>
      <w:marBottom w:val="0"/>
      <w:divBdr>
        <w:top w:val="none" w:sz="0" w:space="0" w:color="auto"/>
        <w:left w:val="none" w:sz="0" w:space="0" w:color="auto"/>
        <w:bottom w:val="none" w:sz="0" w:space="0" w:color="auto"/>
        <w:right w:val="none" w:sz="0" w:space="0" w:color="auto"/>
      </w:divBdr>
      <w:divsChild>
        <w:div w:id="1282029273">
          <w:marLeft w:val="0"/>
          <w:marRight w:val="0"/>
          <w:marTop w:val="15"/>
          <w:marBottom w:val="0"/>
          <w:divBdr>
            <w:top w:val="none" w:sz="0" w:space="0" w:color="auto"/>
            <w:left w:val="none" w:sz="0" w:space="0" w:color="auto"/>
            <w:bottom w:val="none" w:sz="0" w:space="0" w:color="auto"/>
            <w:right w:val="none" w:sz="0" w:space="0" w:color="auto"/>
          </w:divBdr>
          <w:divsChild>
            <w:div w:id="21419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599">
      <w:bodyDiv w:val="1"/>
      <w:marLeft w:val="0"/>
      <w:marRight w:val="0"/>
      <w:marTop w:val="0"/>
      <w:marBottom w:val="0"/>
      <w:divBdr>
        <w:top w:val="none" w:sz="0" w:space="0" w:color="auto"/>
        <w:left w:val="none" w:sz="0" w:space="0" w:color="auto"/>
        <w:bottom w:val="none" w:sz="0" w:space="0" w:color="auto"/>
        <w:right w:val="none" w:sz="0" w:space="0" w:color="auto"/>
      </w:divBdr>
      <w:divsChild>
        <w:div w:id="861865602">
          <w:marLeft w:val="0"/>
          <w:marRight w:val="0"/>
          <w:marTop w:val="15"/>
          <w:marBottom w:val="0"/>
          <w:divBdr>
            <w:top w:val="none" w:sz="0" w:space="0" w:color="auto"/>
            <w:left w:val="none" w:sz="0" w:space="0" w:color="auto"/>
            <w:bottom w:val="none" w:sz="0" w:space="0" w:color="auto"/>
            <w:right w:val="none" w:sz="0" w:space="0" w:color="auto"/>
          </w:divBdr>
          <w:divsChild>
            <w:div w:id="9274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4151">
      <w:bodyDiv w:val="1"/>
      <w:marLeft w:val="0"/>
      <w:marRight w:val="0"/>
      <w:marTop w:val="0"/>
      <w:marBottom w:val="0"/>
      <w:divBdr>
        <w:top w:val="none" w:sz="0" w:space="0" w:color="auto"/>
        <w:left w:val="none" w:sz="0" w:space="0" w:color="auto"/>
        <w:bottom w:val="none" w:sz="0" w:space="0" w:color="auto"/>
        <w:right w:val="none" w:sz="0" w:space="0" w:color="auto"/>
      </w:divBdr>
      <w:divsChild>
        <w:div w:id="814028356">
          <w:marLeft w:val="0"/>
          <w:marRight w:val="0"/>
          <w:marTop w:val="15"/>
          <w:marBottom w:val="0"/>
          <w:divBdr>
            <w:top w:val="none" w:sz="0" w:space="0" w:color="auto"/>
            <w:left w:val="none" w:sz="0" w:space="0" w:color="auto"/>
            <w:bottom w:val="none" w:sz="0" w:space="0" w:color="auto"/>
            <w:right w:val="none" w:sz="0" w:space="0" w:color="auto"/>
          </w:divBdr>
          <w:divsChild>
            <w:div w:id="192781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4874">
      <w:bodyDiv w:val="1"/>
      <w:marLeft w:val="0"/>
      <w:marRight w:val="0"/>
      <w:marTop w:val="0"/>
      <w:marBottom w:val="0"/>
      <w:divBdr>
        <w:top w:val="none" w:sz="0" w:space="0" w:color="auto"/>
        <w:left w:val="none" w:sz="0" w:space="0" w:color="auto"/>
        <w:bottom w:val="none" w:sz="0" w:space="0" w:color="auto"/>
        <w:right w:val="none" w:sz="0" w:space="0" w:color="auto"/>
      </w:divBdr>
      <w:divsChild>
        <w:div w:id="1726833666">
          <w:marLeft w:val="0"/>
          <w:marRight w:val="0"/>
          <w:marTop w:val="0"/>
          <w:marBottom w:val="0"/>
          <w:divBdr>
            <w:top w:val="none" w:sz="0" w:space="0" w:color="auto"/>
            <w:left w:val="none" w:sz="0" w:space="0" w:color="auto"/>
            <w:bottom w:val="none" w:sz="0" w:space="0" w:color="auto"/>
            <w:right w:val="none" w:sz="0" w:space="0" w:color="auto"/>
          </w:divBdr>
        </w:div>
      </w:divsChild>
    </w:div>
    <w:div w:id="1288125757">
      <w:bodyDiv w:val="1"/>
      <w:marLeft w:val="0"/>
      <w:marRight w:val="0"/>
      <w:marTop w:val="0"/>
      <w:marBottom w:val="0"/>
      <w:divBdr>
        <w:top w:val="none" w:sz="0" w:space="0" w:color="auto"/>
        <w:left w:val="none" w:sz="0" w:space="0" w:color="auto"/>
        <w:bottom w:val="none" w:sz="0" w:space="0" w:color="auto"/>
        <w:right w:val="none" w:sz="0" w:space="0" w:color="auto"/>
      </w:divBdr>
      <w:divsChild>
        <w:div w:id="1154033759">
          <w:marLeft w:val="0"/>
          <w:marRight w:val="0"/>
          <w:marTop w:val="0"/>
          <w:marBottom w:val="0"/>
          <w:divBdr>
            <w:top w:val="none" w:sz="0" w:space="0" w:color="auto"/>
            <w:left w:val="none" w:sz="0" w:space="0" w:color="auto"/>
            <w:bottom w:val="none" w:sz="0" w:space="0" w:color="auto"/>
            <w:right w:val="none" w:sz="0" w:space="0" w:color="auto"/>
          </w:divBdr>
        </w:div>
      </w:divsChild>
    </w:div>
    <w:div w:id="1369984476">
      <w:bodyDiv w:val="1"/>
      <w:marLeft w:val="0"/>
      <w:marRight w:val="0"/>
      <w:marTop w:val="0"/>
      <w:marBottom w:val="0"/>
      <w:divBdr>
        <w:top w:val="none" w:sz="0" w:space="0" w:color="auto"/>
        <w:left w:val="none" w:sz="0" w:space="0" w:color="auto"/>
        <w:bottom w:val="none" w:sz="0" w:space="0" w:color="auto"/>
        <w:right w:val="none" w:sz="0" w:space="0" w:color="auto"/>
      </w:divBdr>
    </w:div>
    <w:div w:id="1463033437">
      <w:bodyDiv w:val="1"/>
      <w:marLeft w:val="0"/>
      <w:marRight w:val="0"/>
      <w:marTop w:val="0"/>
      <w:marBottom w:val="0"/>
      <w:divBdr>
        <w:top w:val="none" w:sz="0" w:space="0" w:color="auto"/>
        <w:left w:val="none" w:sz="0" w:space="0" w:color="auto"/>
        <w:bottom w:val="none" w:sz="0" w:space="0" w:color="auto"/>
        <w:right w:val="none" w:sz="0" w:space="0" w:color="auto"/>
      </w:divBdr>
      <w:divsChild>
        <w:div w:id="768893527">
          <w:marLeft w:val="0"/>
          <w:marRight w:val="0"/>
          <w:marTop w:val="0"/>
          <w:marBottom w:val="0"/>
          <w:divBdr>
            <w:top w:val="none" w:sz="0" w:space="0" w:color="auto"/>
            <w:left w:val="none" w:sz="0" w:space="0" w:color="auto"/>
            <w:bottom w:val="none" w:sz="0" w:space="0" w:color="auto"/>
            <w:right w:val="none" w:sz="0" w:space="0" w:color="auto"/>
          </w:divBdr>
        </w:div>
      </w:divsChild>
    </w:div>
    <w:div w:id="1576165316">
      <w:bodyDiv w:val="1"/>
      <w:marLeft w:val="0"/>
      <w:marRight w:val="0"/>
      <w:marTop w:val="0"/>
      <w:marBottom w:val="0"/>
      <w:divBdr>
        <w:top w:val="none" w:sz="0" w:space="0" w:color="auto"/>
        <w:left w:val="none" w:sz="0" w:space="0" w:color="auto"/>
        <w:bottom w:val="none" w:sz="0" w:space="0" w:color="auto"/>
        <w:right w:val="none" w:sz="0" w:space="0" w:color="auto"/>
      </w:divBdr>
      <w:divsChild>
        <w:div w:id="567301652">
          <w:marLeft w:val="0"/>
          <w:marRight w:val="0"/>
          <w:marTop w:val="15"/>
          <w:marBottom w:val="0"/>
          <w:divBdr>
            <w:top w:val="none" w:sz="0" w:space="0" w:color="auto"/>
            <w:left w:val="none" w:sz="0" w:space="0" w:color="auto"/>
            <w:bottom w:val="none" w:sz="0" w:space="0" w:color="auto"/>
            <w:right w:val="none" w:sz="0" w:space="0" w:color="auto"/>
          </w:divBdr>
          <w:divsChild>
            <w:div w:id="12051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7892">
      <w:bodyDiv w:val="1"/>
      <w:marLeft w:val="0"/>
      <w:marRight w:val="0"/>
      <w:marTop w:val="0"/>
      <w:marBottom w:val="0"/>
      <w:divBdr>
        <w:top w:val="none" w:sz="0" w:space="0" w:color="auto"/>
        <w:left w:val="none" w:sz="0" w:space="0" w:color="auto"/>
        <w:bottom w:val="none" w:sz="0" w:space="0" w:color="auto"/>
        <w:right w:val="none" w:sz="0" w:space="0" w:color="auto"/>
      </w:divBdr>
    </w:div>
    <w:div w:id="1635090344">
      <w:bodyDiv w:val="1"/>
      <w:marLeft w:val="0"/>
      <w:marRight w:val="0"/>
      <w:marTop w:val="0"/>
      <w:marBottom w:val="0"/>
      <w:divBdr>
        <w:top w:val="none" w:sz="0" w:space="0" w:color="auto"/>
        <w:left w:val="none" w:sz="0" w:space="0" w:color="auto"/>
        <w:bottom w:val="none" w:sz="0" w:space="0" w:color="auto"/>
        <w:right w:val="none" w:sz="0" w:space="0" w:color="auto"/>
      </w:divBdr>
      <w:divsChild>
        <w:div w:id="1059860756">
          <w:marLeft w:val="0"/>
          <w:marRight w:val="0"/>
          <w:marTop w:val="15"/>
          <w:marBottom w:val="0"/>
          <w:divBdr>
            <w:top w:val="none" w:sz="0" w:space="0" w:color="auto"/>
            <w:left w:val="none" w:sz="0" w:space="0" w:color="auto"/>
            <w:bottom w:val="none" w:sz="0" w:space="0" w:color="auto"/>
            <w:right w:val="none" w:sz="0" w:space="0" w:color="auto"/>
          </w:divBdr>
          <w:divsChild>
            <w:div w:id="127516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983">
      <w:bodyDiv w:val="1"/>
      <w:marLeft w:val="0"/>
      <w:marRight w:val="0"/>
      <w:marTop w:val="0"/>
      <w:marBottom w:val="0"/>
      <w:divBdr>
        <w:top w:val="none" w:sz="0" w:space="0" w:color="auto"/>
        <w:left w:val="none" w:sz="0" w:space="0" w:color="auto"/>
        <w:bottom w:val="none" w:sz="0" w:space="0" w:color="auto"/>
        <w:right w:val="none" w:sz="0" w:space="0" w:color="auto"/>
      </w:divBdr>
    </w:div>
    <w:div w:id="1749573697">
      <w:bodyDiv w:val="1"/>
      <w:marLeft w:val="0"/>
      <w:marRight w:val="0"/>
      <w:marTop w:val="0"/>
      <w:marBottom w:val="0"/>
      <w:divBdr>
        <w:top w:val="none" w:sz="0" w:space="0" w:color="auto"/>
        <w:left w:val="none" w:sz="0" w:space="0" w:color="auto"/>
        <w:bottom w:val="none" w:sz="0" w:space="0" w:color="auto"/>
        <w:right w:val="none" w:sz="0" w:space="0" w:color="auto"/>
      </w:divBdr>
      <w:divsChild>
        <w:div w:id="1729458293">
          <w:marLeft w:val="0"/>
          <w:marRight w:val="0"/>
          <w:marTop w:val="15"/>
          <w:marBottom w:val="0"/>
          <w:divBdr>
            <w:top w:val="none" w:sz="0" w:space="0" w:color="auto"/>
            <w:left w:val="none" w:sz="0" w:space="0" w:color="auto"/>
            <w:bottom w:val="none" w:sz="0" w:space="0" w:color="auto"/>
            <w:right w:val="none" w:sz="0" w:space="0" w:color="auto"/>
          </w:divBdr>
          <w:divsChild>
            <w:div w:id="10948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7407">
      <w:bodyDiv w:val="1"/>
      <w:marLeft w:val="0"/>
      <w:marRight w:val="0"/>
      <w:marTop w:val="0"/>
      <w:marBottom w:val="0"/>
      <w:divBdr>
        <w:top w:val="none" w:sz="0" w:space="0" w:color="auto"/>
        <w:left w:val="none" w:sz="0" w:space="0" w:color="auto"/>
        <w:bottom w:val="none" w:sz="0" w:space="0" w:color="auto"/>
        <w:right w:val="none" w:sz="0" w:space="0" w:color="auto"/>
      </w:divBdr>
    </w:div>
    <w:div w:id="1897860052">
      <w:bodyDiv w:val="1"/>
      <w:marLeft w:val="0"/>
      <w:marRight w:val="0"/>
      <w:marTop w:val="0"/>
      <w:marBottom w:val="0"/>
      <w:divBdr>
        <w:top w:val="none" w:sz="0" w:space="0" w:color="auto"/>
        <w:left w:val="none" w:sz="0" w:space="0" w:color="auto"/>
        <w:bottom w:val="none" w:sz="0" w:space="0" w:color="auto"/>
        <w:right w:val="none" w:sz="0" w:space="0" w:color="auto"/>
      </w:divBdr>
    </w:div>
    <w:div w:id="1935897493">
      <w:bodyDiv w:val="1"/>
      <w:marLeft w:val="0"/>
      <w:marRight w:val="0"/>
      <w:marTop w:val="0"/>
      <w:marBottom w:val="0"/>
      <w:divBdr>
        <w:top w:val="none" w:sz="0" w:space="0" w:color="auto"/>
        <w:left w:val="none" w:sz="0" w:space="0" w:color="auto"/>
        <w:bottom w:val="none" w:sz="0" w:space="0" w:color="auto"/>
        <w:right w:val="none" w:sz="0" w:space="0" w:color="auto"/>
      </w:divBdr>
      <w:divsChild>
        <w:div w:id="1886213956">
          <w:marLeft w:val="0"/>
          <w:marRight w:val="0"/>
          <w:marTop w:val="15"/>
          <w:marBottom w:val="0"/>
          <w:divBdr>
            <w:top w:val="none" w:sz="0" w:space="0" w:color="auto"/>
            <w:left w:val="none" w:sz="0" w:space="0" w:color="auto"/>
            <w:bottom w:val="none" w:sz="0" w:space="0" w:color="auto"/>
            <w:right w:val="none" w:sz="0" w:space="0" w:color="auto"/>
          </w:divBdr>
          <w:divsChild>
            <w:div w:id="21250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8419">
      <w:bodyDiv w:val="1"/>
      <w:marLeft w:val="0"/>
      <w:marRight w:val="0"/>
      <w:marTop w:val="0"/>
      <w:marBottom w:val="0"/>
      <w:divBdr>
        <w:top w:val="none" w:sz="0" w:space="0" w:color="auto"/>
        <w:left w:val="none" w:sz="0" w:space="0" w:color="auto"/>
        <w:bottom w:val="none" w:sz="0" w:space="0" w:color="auto"/>
        <w:right w:val="none" w:sz="0" w:space="0" w:color="auto"/>
      </w:divBdr>
    </w:div>
    <w:div w:id="2025789588">
      <w:bodyDiv w:val="1"/>
      <w:marLeft w:val="0"/>
      <w:marRight w:val="0"/>
      <w:marTop w:val="0"/>
      <w:marBottom w:val="0"/>
      <w:divBdr>
        <w:top w:val="none" w:sz="0" w:space="0" w:color="auto"/>
        <w:left w:val="none" w:sz="0" w:space="0" w:color="auto"/>
        <w:bottom w:val="none" w:sz="0" w:space="0" w:color="auto"/>
        <w:right w:val="none" w:sz="0" w:space="0" w:color="auto"/>
      </w:divBdr>
      <w:divsChild>
        <w:div w:id="208417215">
          <w:marLeft w:val="0"/>
          <w:marRight w:val="0"/>
          <w:marTop w:val="15"/>
          <w:marBottom w:val="0"/>
          <w:divBdr>
            <w:top w:val="none" w:sz="0" w:space="0" w:color="auto"/>
            <w:left w:val="none" w:sz="0" w:space="0" w:color="auto"/>
            <w:bottom w:val="none" w:sz="0" w:space="0" w:color="auto"/>
            <w:right w:val="none" w:sz="0" w:space="0" w:color="auto"/>
          </w:divBdr>
          <w:divsChild>
            <w:div w:id="2099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2297">
      <w:bodyDiv w:val="1"/>
      <w:marLeft w:val="0"/>
      <w:marRight w:val="0"/>
      <w:marTop w:val="0"/>
      <w:marBottom w:val="0"/>
      <w:divBdr>
        <w:top w:val="none" w:sz="0" w:space="0" w:color="auto"/>
        <w:left w:val="none" w:sz="0" w:space="0" w:color="auto"/>
        <w:bottom w:val="none" w:sz="0" w:space="0" w:color="auto"/>
        <w:right w:val="none" w:sz="0" w:space="0" w:color="auto"/>
      </w:divBdr>
      <w:divsChild>
        <w:div w:id="876237656">
          <w:marLeft w:val="0"/>
          <w:marRight w:val="0"/>
          <w:marTop w:val="15"/>
          <w:marBottom w:val="0"/>
          <w:divBdr>
            <w:top w:val="none" w:sz="0" w:space="0" w:color="auto"/>
            <w:left w:val="none" w:sz="0" w:space="0" w:color="auto"/>
            <w:bottom w:val="none" w:sz="0" w:space="0" w:color="auto"/>
            <w:right w:val="none" w:sz="0" w:space="0" w:color="auto"/>
          </w:divBdr>
          <w:divsChild>
            <w:div w:id="8181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49732">
      <w:bodyDiv w:val="1"/>
      <w:marLeft w:val="0"/>
      <w:marRight w:val="0"/>
      <w:marTop w:val="0"/>
      <w:marBottom w:val="0"/>
      <w:divBdr>
        <w:top w:val="none" w:sz="0" w:space="0" w:color="auto"/>
        <w:left w:val="none" w:sz="0" w:space="0" w:color="auto"/>
        <w:bottom w:val="none" w:sz="0" w:space="0" w:color="auto"/>
        <w:right w:val="none" w:sz="0" w:space="0" w:color="auto"/>
      </w:divBdr>
      <w:divsChild>
        <w:div w:id="43800642">
          <w:marLeft w:val="0"/>
          <w:marRight w:val="0"/>
          <w:marTop w:val="15"/>
          <w:marBottom w:val="0"/>
          <w:divBdr>
            <w:top w:val="none" w:sz="0" w:space="0" w:color="auto"/>
            <w:left w:val="none" w:sz="0" w:space="0" w:color="auto"/>
            <w:bottom w:val="none" w:sz="0" w:space="0" w:color="auto"/>
            <w:right w:val="none" w:sz="0" w:space="0" w:color="auto"/>
          </w:divBdr>
          <w:divsChild>
            <w:div w:id="165086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5970">
      <w:bodyDiv w:val="1"/>
      <w:marLeft w:val="0"/>
      <w:marRight w:val="0"/>
      <w:marTop w:val="0"/>
      <w:marBottom w:val="0"/>
      <w:divBdr>
        <w:top w:val="none" w:sz="0" w:space="0" w:color="auto"/>
        <w:left w:val="none" w:sz="0" w:space="0" w:color="auto"/>
        <w:bottom w:val="none" w:sz="0" w:space="0" w:color="auto"/>
        <w:right w:val="none" w:sz="0" w:space="0" w:color="auto"/>
      </w:divBdr>
    </w:div>
    <w:div w:id="2122066604">
      <w:bodyDiv w:val="1"/>
      <w:marLeft w:val="0"/>
      <w:marRight w:val="0"/>
      <w:marTop w:val="0"/>
      <w:marBottom w:val="0"/>
      <w:divBdr>
        <w:top w:val="none" w:sz="0" w:space="0" w:color="auto"/>
        <w:left w:val="none" w:sz="0" w:space="0" w:color="auto"/>
        <w:bottom w:val="none" w:sz="0" w:space="0" w:color="auto"/>
        <w:right w:val="none" w:sz="0" w:space="0" w:color="auto"/>
      </w:divBdr>
      <w:divsChild>
        <w:div w:id="305087109">
          <w:marLeft w:val="0"/>
          <w:marRight w:val="0"/>
          <w:marTop w:val="15"/>
          <w:marBottom w:val="0"/>
          <w:divBdr>
            <w:top w:val="none" w:sz="0" w:space="0" w:color="auto"/>
            <w:left w:val="none" w:sz="0" w:space="0" w:color="auto"/>
            <w:bottom w:val="none" w:sz="0" w:space="0" w:color="auto"/>
            <w:right w:val="none" w:sz="0" w:space="0" w:color="auto"/>
          </w:divBdr>
          <w:divsChild>
            <w:div w:id="14962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zkatulski@kk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90AC-1D00-44A3-A3A3-FDFF2838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6986</Words>
  <Characters>41921</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48810</CharactersWithSpaces>
  <SharedDoc>false</SharedDoc>
  <HLinks>
    <vt:vector size="6" baseType="variant">
      <vt:variant>
        <vt:i4>327785</vt:i4>
      </vt:variant>
      <vt:variant>
        <vt:i4>0</vt:i4>
      </vt:variant>
      <vt:variant>
        <vt:i4>0</vt:i4>
      </vt:variant>
      <vt:variant>
        <vt:i4>5</vt:i4>
      </vt:variant>
      <vt:variant>
        <vt:lpwstr>mailto:spiotrowski@bart.sopot.pl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KrzysztofK</dc:creator>
  <cp:keywords/>
  <cp:lastModifiedBy>Hubert Szkatulski</cp:lastModifiedBy>
  <cp:revision>11</cp:revision>
  <cp:lastPrinted>2021-05-04T12:44:00Z</cp:lastPrinted>
  <dcterms:created xsi:type="dcterms:W3CDTF">2025-04-03T20:23:00Z</dcterms:created>
  <dcterms:modified xsi:type="dcterms:W3CDTF">2025-04-03T21:10:00Z</dcterms:modified>
</cp:coreProperties>
</file>